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B34D" w14:textId="77777777" w:rsidR="00537EF9" w:rsidRDefault="00537EF9" w:rsidP="00537EF9">
      <w:pPr>
        <w:tabs>
          <w:tab w:val="left" w:pos="5220"/>
        </w:tabs>
        <w:spacing w:after="0" w:line="240" w:lineRule="auto"/>
        <w:jc w:val="both"/>
        <w:rPr>
          <w:rFonts w:ascii="Times New Roman" w:eastAsia="Calibri" w:hAnsi="Times New Roman" w:cs="Times New Roman"/>
          <w:b/>
          <w:i/>
          <w:sz w:val="24"/>
          <w:szCs w:val="24"/>
        </w:rPr>
      </w:pPr>
    </w:p>
    <w:p w14:paraId="68AF7B98" w14:textId="77777777" w:rsidR="00537EF9" w:rsidRDefault="00537EF9" w:rsidP="00537EF9">
      <w:pPr>
        <w:tabs>
          <w:tab w:val="left" w:pos="5220"/>
        </w:tabs>
        <w:spacing w:after="0" w:line="240" w:lineRule="auto"/>
        <w:jc w:val="both"/>
        <w:rPr>
          <w:rFonts w:ascii="Times New Roman" w:eastAsia="Calibri" w:hAnsi="Times New Roman" w:cs="Times New Roman"/>
          <w:b/>
          <w:i/>
          <w:sz w:val="24"/>
          <w:szCs w:val="24"/>
        </w:rPr>
      </w:pPr>
    </w:p>
    <w:p w14:paraId="2F256244" w14:textId="77777777" w:rsidR="00537EF9" w:rsidRDefault="00537EF9" w:rsidP="00537EF9">
      <w:pPr>
        <w:tabs>
          <w:tab w:val="left" w:pos="5220"/>
        </w:tabs>
        <w:spacing w:after="0" w:line="240" w:lineRule="auto"/>
        <w:jc w:val="both"/>
        <w:rPr>
          <w:rFonts w:ascii="Times New Roman" w:eastAsia="Calibri" w:hAnsi="Times New Roman" w:cs="Times New Roman"/>
          <w:b/>
          <w:i/>
          <w:sz w:val="24"/>
          <w:szCs w:val="24"/>
        </w:rPr>
      </w:pPr>
    </w:p>
    <w:p w14:paraId="4837A1B2" w14:textId="77777777" w:rsidR="00537EF9" w:rsidRPr="00CD206E" w:rsidRDefault="00537EF9" w:rsidP="00537EF9">
      <w:pPr>
        <w:spacing w:after="0" w:line="240" w:lineRule="auto"/>
        <w:rPr>
          <w:rFonts w:ascii="Times New Roman" w:eastAsia="Times New Roman" w:hAnsi="Times New Roman" w:cs="Times New Roman"/>
          <w:sz w:val="24"/>
          <w:szCs w:val="24"/>
          <w:lang w:val="en-GB"/>
        </w:rPr>
      </w:pPr>
    </w:p>
    <w:p w14:paraId="1942FF16" w14:textId="77777777" w:rsidR="00537EF9" w:rsidRPr="00CD206E" w:rsidRDefault="00537EF9" w:rsidP="00537EF9">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3A40A52B" w14:textId="77777777" w:rsidR="00537EF9" w:rsidRPr="00CD206E" w:rsidRDefault="00537EF9" w:rsidP="00537EF9">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5D0D229C" w14:textId="14A3BEF1" w:rsidR="00537EF9" w:rsidRPr="00CD206E" w:rsidRDefault="00537EF9" w:rsidP="00537EF9">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Pr>
          <w:rFonts w:ascii="Times New Roman" w:eastAsia="Times New Roman" w:hAnsi="Times New Roman" w:cs="Times New Roman"/>
          <w:b/>
          <w:snapToGrid w:val="0"/>
          <w:sz w:val="24"/>
          <w:szCs w:val="24"/>
          <w:lang w:val="en-GB"/>
        </w:rPr>
        <w:t>9</w:t>
      </w:r>
      <w:r>
        <w:rPr>
          <w:rFonts w:ascii="Times New Roman" w:eastAsia="Times New Roman" w:hAnsi="Times New Roman" w:cs="Times New Roman"/>
          <w:b/>
          <w:snapToGrid w:val="0"/>
          <w:sz w:val="24"/>
          <w:szCs w:val="24"/>
          <w:vertAlign w:val="superscript"/>
          <w:lang w:val="en-GB"/>
        </w:rPr>
        <w:t xml:space="preserve">th </w:t>
      </w:r>
      <w:r>
        <w:rPr>
          <w:rFonts w:ascii="Times New Roman" w:eastAsia="Times New Roman" w:hAnsi="Times New Roman" w:cs="Times New Roman"/>
          <w:b/>
          <w:snapToGrid w:val="0"/>
          <w:sz w:val="24"/>
          <w:szCs w:val="24"/>
          <w:lang w:val="en-GB"/>
        </w:rPr>
        <w:t>June</w:t>
      </w:r>
      <w:r w:rsidRPr="00CD206E">
        <w:rPr>
          <w:rFonts w:ascii="Times New Roman" w:eastAsia="Times New Roman" w:hAnsi="Times New Roman" w:cs="Times New Roman"/>
          <w:b/>
          <w:snapToGrid w:val="0"/>
          <w:sz w:val="24"/>
          <w:szCs w:val="24"/>
          <w:lang w:val="en-GB"/>
        </w:rPr>
        <w:t xml:space="preserve"> 2021 at 3.00 p.m.</w:t>
      </w:r>
    </w:p>
    <w:p w14:paraId="5BF59928" w14:textId="77777777" w:rsidR="00537EF9" w:rsidRPr="00CD206E" w:rsidRDefault="00537EF9" w:rsidP="00537EF9">
      <w:pPr>
        <w:spacing w:after="0" w:line="240" w:lineRule="auto"/>
        <w:jc w:val="center"/>
        <w:rPr>
          <w:rFonts w:ascii="Times New Roman" w:eastAsia="Times New Roman" w:hAnsi="Times New Roman" w:cs="Times New Roman"/>
          <w:b/>
          <w:snapToGrid w:val="0"/>
          <w:sz w:val="24"/>
          <w:szCs w:val="24"/>
          <w:lang w:val="en-GB"/>
        </w:rPr>
      </w:pPr>
    </w:p>
    <w:p w14:paraId="78016F3E" w14:textId="77777777" w:rsidR="00537EF9" w:rsidRPr="00CD206E" w:rsidRDefault="00537EF9" w:rsidP="00537EF9">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6A1583F3" w14:textId="77777777" w:rsidR="00537EF9" w:rsidRPr="00CD206E" w:rsidRDefault="00537EF9" w:rsidP="00537EF9">
      <w:pPr>
        <w:spacing w:after="0" w:line="240" w:lineRule="auto"/>
        <w:rPr>
          <w:rFonts w:ascii="Times New Roman" w:eastAsia="Times New Roman" w:hAnsi="Times New Roman" w:cs="Times New Roman"/>
          <w:b/>
          <w:snapToGrid w:val="0"/>
          <w:sz w:val="24"/>
          <w:szCs w:val="24"/>
          <w:u w:val="single"/>
          <w:lang w:val="en-GB"/>
        </w:rPr>
      </w:pPr>
    </w:p>
    <w:p w14:paraId="5673E6CE" w14:textId="77777777" w:rsidR="00537EF9" w:rsidRPr="00CD206E" w:rsidRDefault="00537EF9" w:rsidP="00537EF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 xml:space="preserve">Paul Ross, </w:t>
      </w:r>
      <w:r w:rsidRPr="00CD206E">
        <w:rPr>
          <w:rFonts w:ascii="Times New Roman" w:eastAsia="Times New Roman" w:hAnsi="Times New Roman" w:cs="Times New Roman"/>
          <w:snapToGrid w:val="0"/>
          <w:sz w:val="24"/>
          <w:szCs w:val="24"/>
          <w:lang w:val="en-GB"/>
        </w:rPr>
        <w:t>Cathaoirleach.</w:t>
      </w:r>
    </w:p>
    <w:p w14:paraId="376A4B65" w14:textId="77777777" w:rsidR="00537EF9" w:rsidRPr="00CD206E" w:rsidRDefault="00537EF9" w:rsidP="00537EF9">
      <w:pPr>
        <w:spacing w:after="0" w:line="240" w:lineRule="auto"/>
        <w:rPr>
          <w:rFonts w:ascii="Times New Roman" w:eastAsia="Times New Roman" w:hAnsi="Times New Roman" w:cs="Times New Roman"/>
          <w:snapToGrid w:val="0"/>
          <w:sz w:val="24"/>
          <w:szCs w:val="24"/>
          <w:lang w:val="en-GB"/>
        </w:rPr>
      </w:pPr>
    </w:p>
    <w:p w14:paraId="03DB4460" w14:textId="77777777" w:rsidR="00537EF9" w:rsidRPr="00CD206E" w:rsidRDefault="00537EF9" w:rsidP="00537EF9">
      <w:pPr>
        <w:spacing w:after="0" w:line="240" w:lineRule="auto"/>
        <w:rPr>
          <w:rFonts w:ascii="Times New Roman" w:eastAsia="Times New Roman" w:hAnsi="Times New Roman" w:cs="Times New Roman"/>
          <w:snapToGrid w:val="0"/>
          <w:sz w:val="24"/>
          <w:szCs w:val="24"/>
          <w:lang w:val="en-GB"/>
        </w:rPr>
      </w:pPr>
    </w:p>
    <w:p w14:paraId="0DDAD2D2" w14:textId="77777777" w:rsidR="00537EF9" w:rsidRPr="00CD206E" w:rsidRDefault="00537EF9" w:rsidP="00537EF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1ED681C1" w14:textId="77777777" w:rsidR="00537EF9" w:rsidRPr="00CD206E" w:rsidRDefault="00537EF9" w:rsidP="00537EF9">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w:t>
      </w:r>
    </w:p>
    <w:p w14:paraId="263C9D2F" w14:textId="77777777" w:rsidR="00537EF9" w:rsidRPr="00CD206E" w:rsidRDefault="00537EF9" w:rsidP="00537EF9">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Garry Murtagh, Turlough McGovern, </w:t>
      </w:r>
      <w:r w:rsidRPr="00CD206E">
        <w:rPr>
          <w:rFonts w:ascii="Times New Roman" w:eastAsia="Times New Roman" w:hAnsi="Times New Roman" w:cs="Times New Roman"/>
          <w:sz w:val="24"/>
          <w:szCs w:val="24"/>
          <w:lang w:val="en-GB"/>
        </w:rPr>
        <w:t>Peggy Nolan,</w:t>
      </w:r>
      <w:r w:rsidRPr="00CD206E">
        <w:rPr>
          <w:rFonts w:ascii="Times New Roman" w:eastAsia="Times New Roman" w:hAnsi="Times New Roman" w:cs="Times New Roman"/>
          <w:snapToGrid w:val="0"/>
          <w:sz w:val="24"/>
          <w:szCs w:val="24"/>
          <w:lang w:val="en-GB"/>
        </w:rPr>
        <w:t xml:space="preserve"> </w:t>
      </w:r>
    </w:p>
    <w:p w14:paraId="7E66E644" w14:textId="77777777" w:rsidR="00537EF9" w:rsidRPr="00CD206E" w:rsidRDefault="00537EF9" w:rsidP="00537EF9">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w:t>
      </w:r>
      <w:r w:rsidRPr="00A648F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Uruemu Adejinmi, </w:t>
      </w:r>
      <w:r w:rsidRPr="00CD206E">
        <w:rPr>
          <w:rFonts w:ascii="Times New Roman" w:eastAsia="Times New Roman" w:hAnsi="Times New Roman" w:cs="Times New Roman"/>
          <w:sz w:val="24"/>
          <w:szCs w:val="24"/>
          <w:lang w:val="en-GB"/>
        </w:rPr>
        <w:t xml:space="preserve">Colm Murray and Gerry Warnock. </w:t>
      </w:r>
    </w:p>
    <w:p w14:paraId="4C9CC8DF" w14:textId="77777777" w:rsidR="00537EF9" w:rsidRPr="00CD206E" w:rsidRDefault="00537EF9" w:rsidP="00537EF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35D2EAC1" w14:textId="77777777" w:rsidR="00537EF9" w:rsidRDefault="00537EF9" w:rsidP="00537EF9">
      <w:pPr>
        <w:spacing w:after="0" w:line="240" w:lineRule="auto"/>
        <w:rPr>
          <w:rFonts w:ascii="Times New Roman" w:eastAsia="Times New Roman" w:hAnsi="Times New Roman" w:cs="Times New Roman"/>
          <w:snapToGrid w:val="0"/>
          <w:sz w:val="24"/>
          <w:szCs w:val="24"/>
          <w:lang w:val="en-GB"/>
        </w:rPr>
      </w:pPr>
      <w:r w:rsidRPr="008D557F">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b/>
          <w:bCs/>
          <w:snapToGrid w:val="0"/>
          <w:sz w:val="24"/>
          <w:szCs w:val="24"/>
          <w:u w:val="single"/>
          <w:lang w:val="en-GB"/>
        </w:rPr>
        <w:t>:</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Councillor Gerard Farrell.</w:t>
      </w:r>
    </w:p>
    <w:p w14:paraId="7784BC7C" w14:textId="77777777" w:rsidR="00537EF9" w:rsidRPr="00CD206E" w:rsidRDefault="00537EF9" w:rsidP="00537EF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3A3FE11A" w14:textId="77777777" w:rsidR="00537EF9" w:rsidRPr="00CD206E" w:rsidRDefault="00537EF9" w:rsidP="00537EF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3FAB6641" w14:textId="77777777" w:rsidR="00537EF9" w:rsidRPr="00CD206E" w:rsidRDefault="00537EF9" w:rsidP="00537EF9">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2D7EB437" w14:textId="77777777" w:rsidR="00537EF9" w:rsidRPr="00CD206E" w:rsidRDefault="00537EF9" w:rsidP="00537EF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Mr. John Brannigan, Director of Services.</w:t>
      </w:r>
    </w:p>
    <w:p w14:paraId="70D46B55" w14:textId="77777777" w:rsidR="00537EF9" w:rsidRPr="00CD206E" w:rsidRDefault="00537EF9" w:rsidP="00537EF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2026956A" w14:textId="77777777" w:rsidR="00537EF9" w:rsidRDefault="00537EF9" w:rsidP="00537EF9">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Nora O’Farrell, Senior Executive Officer.</w:t>
      </w:r>
    </w:p>
    <w:p w14:paraId="033ECEF7" w14:textId="77777777" w:rsidR="00537EF9" w:rsidRPr="00CD206E" w:rsidRDefault="00537EF9" w:rsidP="00537EF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Ms. Lorraine O’Connor, Regeneration Staff.</w:t>
      </w:r>
    </w:p>
    <w:p w14:paraId="1B9689D6" w14:textId="77777777" w:rsidR="00537EF9" w:rsidRPr="00CD206E" w:rsidRDefault="00537EF9" w:rsidP="00537EF9">
      <w:pPr>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7932A1BF" w14:textId="0F1DFC15" w:rsidR="00537EF9" w:rsidRDefault="00537EF9" w:rsidP="00537EF9">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14:paraId="065BEAAC" w14:textId="77777777" w:rsidR="00537EF9" w:rsidRPr="008D557F" w:rsidRDefault="00537EF9" w:rsidP="00537EF9">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0F46706D" w14:textId="77777777" w:rsidR="00537EF9" w:rsidRDefault="00537EF9" w:rsidP="00537EF9">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1C53B1F5" w14:textId="77777777" w:rsidR="00537EF9" w:rsidRDefault="00537EF9" w:rsidP="00537EF9">
      <w:pPr>
        <w:spacing w:after="0" w:line="240" w:lineRule="auto"/>
        <w:rPr>
          <w:rFonts w:ascii="Times New Roman" w:eastAsia="Times New Roman" w:hAnsi="Times New Roman" w:cs="Times New Roman"/>
          <w:snapToGrid w:val="0"/>
          <w:sz w:val="24"/>
          <w:szCs w:val="24"/>
          <w:lang w:val="en-GB"/>
        </w:rPr>
      </w:pPr>
    </w:p>
    <w:p w14:paraId="51DECBDC" w14:textId="77777777" w:rsidR="00537EF9" w:rsidRDefault="00537EF9" w:rsidP="00537EF9">
      <w:pPr>
        <w:spacing w:after="0" w:line="240" w:lineRule="auto"/>
        <w:rPr>
          <w:rFonts w:ascii="Times New Roman" w:eastAsia="Calibri" w:hAnsi="Times New Roman" w:cs="Times New Roman"/>
          <w:b/>
          <w:bCs/>
          <w:sz w:val="24"/>
          <w:szCs w:val="24"/>
          <w:u w:val="single"/>
        </w:rPr>
      </w:pPr>
    </w:p>
    <w:p w14:paraId="02460780" w14:textId="6828EF43" w:rsidR="00537EF9" w:rsidRDefault="00525484" w:rsidP="00537EF9">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SPECIAL PUBLIC MEETING</w:t>
      </w:r>
    </w:p>
    <w:p w14:paraId="056FBD1A" w14:textId="3A4AD6AC" w:rsidR="00525484" w:rsidRDefault="00525484" w:rsidP="00537E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Meetings Administrator Ann Marie Mc Keon referred to standing orders </w:t>
      </w:r>
      <w:r w:rsidR="00730889">
        <w:rPr>
          <w:rFonts w:ascii="Times New Roman" w:eastAsia="Calibri" w:hAnsi="Times New Roman" w:cs="Times New Roman"/>
          <w:sz w:val="24"/>
          <w:szCs w:val="24"/>
        </w:rPr>
        <w:t>“</w:t>
      </w:r>
      <w:r>
        <w:rPr>
          <w:rFonts w:ascii="Times New Roman" w:eastAsia="Calibri" w:hAnsi="Times New Roman" w:cs="Times New Roman"/>
          <w:sz w:val="24"/>
          <w:szCs w:val="24"/>
        </w:rPr>
        <w:t>special meetings</w:t>
      </w:r>
      <w:r w:rsidR="00730889">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informed the members that she received a request from the Cathaoirleach to hold a special public meeting on 21</w:t>
      </w:r>
      <w:r w:rsidRPr="00525484">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June at 3pm and that item number six (b) would be deferred to this meeting.  On the proposal of Councillor Peggy Nolan, seconded by Councillor Paraic Brady </w:t>
      </w:r>
      <w:r w:rsidRPr="008B2DAB">
        <w:rPr>
          <w:rFonts w:ascii="Times New Roman" w:eastAsia="Calibri" w:hAnsi="Times New Roman" w:cs="Times New Roman"/>
          <w:iCs/>
          <w:sz w:val="24"/>
          <w:szCs w:val="24"/>
          <w:lang w:val="en-GB" w:eastAsia="en-GB"/>
        </w:rPr>
        <w:t xml:space="preserve">it was unanimously agreed </w:t>
      </w:r>
      <w:r w:rsidR="00730889">
        <w:rPr>
          <w:rFonts w:ascii="Times New Roman" w:eastAsia="Calibri" w:hAnsi="Times New Roman" w:cs="Times New Roman"/>
          <w:iCs/>
          <w:sz w:val="24"/>
          <w:szCs w:val="24"/>
          <w:lang w:val="en-GB" w:eastAsia="en-GB"/>
        </w:rPr>
        <w:t>to hold a special meeting on the 21</w:t>
      </w:r>
      <w:r w:rsidR="00730889" w:rsidRPr="00730889">
        <w:rPr>
          <w:rFonts w:ascii="Times New Roman" w:eastAsia="Calibri" w:hAnsi="Times New Roman" w:cs="Times New Roman"/>
          <w:iCs/>
          <w:sz w:val="24"/>
          <w:szCs w:val="24"/>
          <w:vertAlign w:val="superscript"/>
          <w:lang w:val="en-GB" w:eastAsia="en-GB"/>
        </w:rPr>
        <w:t>st</w:t>
      </w:r>
      <w:r w:rsidR="00730889">
        <w:rPr>
          <w:rFonts w:ascii="Times New Roman" w:eastAsia="Calibri" w:hAnsi="Times New Roman" w:cs="Times New Roman"/>
          <w:iCs/>
          <w:sz w:val="24"/>
          <w:szCs w:val="24"/>
          <w:lang w:val="en-GB" w:eastAsia="en-GB"/>
        </w:rPr>
        <w:t xml:space="preserve"> June at 3pm and that</w:t>
      </w:r>
      <w:r>
        <w:rPr>
          <w:rFonts w:ascii="Times New Roman" w:eastAsia="Calibri" w:hAnsi="Times New Roman" w:cs="Times New Roman"/>
          <w:sz w:val="24"/>
          <w:szCs w:val="24"/>
        </w:rPr>
        <w:t xml:space="preserve"> item </w:t>
      </w:r>
      <w:r w:rsidR="00730889">
        <w:rPr>
          <w:rFonts w:ascii="Times New Roman" w:eastAsia="Calibri" w:hAnsi="Times New Roman" w:cs="Times New Roman"/>
          <w:sz w:val="24"/>
          <w:szCs w:val="24"/>
        </w:rPr>
        <w:t xml:space="preserve">six (b) </w:t>
      </w:r>
      <w:r>
        <w:rPr>
          <w:rFonts w:ascii="Times New Roman" w:eastAsia="Calibri" w:hAnsi="Times New Roman" w:cs="Times New Roman"/>
          <w:sz w:val="24"/>
          <w:szCs w:val="24"/>
        </w:rPr>
        <w:t>be referred to th</w:t>
      </w:r>
      <w:r w:rsidR="00730889">
        <w:rPr>
          <w:rFonts w:ascii="Times New Roman" w:eastAsia="Calibri" w:hAnsi="Times New Roman" w:cs="Times New Roman"/>
          <w:sz w:val="24"/>
          <w:szCs w:val="24"/>
        </w:rPr>
        <w:t>is</w:t>
      </w:r>
      <w:r>
        <w:rPr>
          <w:rFonts w:ascii="Times New Roman" w:eastAsia="Calibri" w:hAnsi="Times New Roman" w:cs="Times New Roman"/>
          <w:sz w:val="24"/>
          <w:szCs w:val="24"/>
        </w:rPr>
        <w:t xml:space="preserve"> meeting.  Ann Marie </w:t>
      </w:r>
      <w:r w:rsidR="00730889">
        <w:rPr>
          <w:rFonts w:ascii="Times New Roman" w:eastAsia="Calibri" w:hAnsi="Times New Roman" w:cs="Times New Roman"/>
          <w:sz w:val="24"/>
          <w:szCs w:val="24"/>
        </w:rPr>
        <w:t>noted</w:t>
      </w:r>
      <w:r w:rsidR="009C153A">
        <w:rPr>
          <w:rFonts w:ascii="Times New Roman" w:eastAsia="Calibri" w:hAnsi="Times New Roman" w:cs="Times New Roman"/>
          <w:sz w:val="24"/>
          <w:szCs w:val="24"/>
        </w:rPr>
        <w:t xml:space="preserve"> standing orders </w:t>
      </w:r>
      <w:r w:rsidR="00730889">
        <w:rPr>
          <w:rFonts w:ascii="Times New Roman" w:eastAsia="Calibri" w:hAnsi="Times New Roman" w:cs="Times New Roman"/>
          <w:sz w:val="24"/>
          <w:szCs w:val="24"/>
        </w:rPr>
        <w:t>“</w:t>
      </w:r>
      <w:r w:rsidR="009C153A">
        <w:rPr>
          <w:rFonts w:ascii="Times New Roman" w:eastAsia="Calibri" w:hAnsi="Times New Roman" w:cs="Times New Roman"/>
          <w:sz w:val="24"/>
          <w:szCs w:val="24"/>
        </w:rPr>
        <w:t>submission of notice of motions</w:t>
      </w:r>
      <w:r w:rsidR="00730889">
        <w:rPr>
          <w:rFonts w:ascii="Times New Roman" w:eastAsia="Calibri" w:hAnsi="Times New Roman" w:cs="Times New Roman"/>
          <w:sz w:val="24"/>
          <w:szCs w:val="24"/>
        </w:rPr>
        <w:t>”</w:t>
      </w:r>
      <w:r w:rsidR="009C153A">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requested a proposer and seconder for the amendme</w:t>
      </w:r>
      <w:r w:rsidR="009C153A">
        <w:rPr>
          <w:rFonts w:ascii="Times New Roman" w:eastAsia="Calibri" w:hAnsi="Times New Roman" w:cs="Times New Roman"/>
          <w:sz w:val="24"/>
          <w:szCs w:val="24"/>
        </w:rPr>
        <w:t>nt to</w:t>
      </w:r>
      <w:r>
        <w:rPr>
          <w:rFonts w:ascii="Times New Roman" w:eastAsia="Calibri" w:hAnsi="Times New Roman" w:cs="Times New Roman"/>
          <w:sz w:val="24"/>
          <w:szCs w:val="24"/>
        </w:rPr>
        <w:t xml:space="preserve"> the submission of notice of motions for this meeting and on the proposal of Councillor Gerry Hagan, seconded by Councillor Pat O’Toole it was unanimously agreed </w:t>
      </w:r>
      <w:r w:rsidR="009C153A">
        <w:rPr>
          <w:rFonts w:ascii="Times New Roman" w:eastAsia="Calibri" w:hAnsi="Times New Roman" w:cs="Times New Roman"/>
          <w:sz w:val="24"/>
          <w:szCs w:val="24"/>
        </w:rPr>
        <w:t>to accept the amendment.</w:t>
      </w:r>
    </w:p>
    <w:p w14:paraId="7B902ACA" w14:textId="77777777" w:rsidR="009C153A" w:rsidRPr="00525484" w:rsidRDefault="009C153A" w:rsidP="00537EF9">
      <w:pPr>
        <w:spacing w:after="0" w:line="240" w:lineRule="auto"/>
        <w:rPr>
          <w:rFonts w:ascii="Times New Roman" w:eastAsia="Calibri" w:hAnsi="Times New Roman" w:cs="Times New Roman"/>
          <w:sz w:val="24"/>
          <w:szCs w:val="24"/>
        </w:rPr>
      </w:pPr>
    </w:p>
    <w:p w14:paraId="539A730B" w14:textId="5450E396" w:rsidR="00537EF9" w:rsidRDefault="00537EF9" w:rsidP="00537EF9">
      <w:pPr>
        <w:spacing w:after="0" w:line="240" w:lineRule="auto"/>
        <w:rPr>
          <w:rFonts w:ascii="Times New Roman" w:eastAsia="Calibri" w:hAnsi="Times New Roman" w:cs="Times New Roman"/>
          <w:b/>
          <w:bCs/>
          <w:sz w:val="24"/>
          <w:szCs w:val="24"/>
          <w:u w:val="single"/>
        </w:rPr>
      </w:pPr>
      <w:r w:rsidRPr="0091411E">
        <w:rPr>
          <w:rFonts w:ascii="Times New Roman" w:eastAsia="Calibri" w:hAnsi="Times New Roman" w:cs="Times New Roman"/>
          <w:b/>
          <w:bCs/>
          <w:sz w:val="24"/>
          <w:szCs w:val="24"/>
          <w:u w:val="single"/>
        </w:rPr>
        <w:t xml:space="preserve">PRESENTATION FROM </w:t>
      </w:r>
      <w:r>
        <w:rPr>
          <w:rFonts w:ascii="Times New Roman" w:eastAsia="Calibri" w:hAnsi="Times New Roman" w:cs="Times New Roman"/>
          <w:b/>
          <w:bCs/>
          <w:sz w:val="24"/>
          <w:szCs w:val="24"/>
          <w:u w:val="single"/>
        </w:rPr>
        <w:t>EIRGRID</w:t>
      </w:r>
    </w:p>
    <w:p w14:paraId="3E37C1D1" w14:textId="1914D5CC" w:rsidR="00537EF9" w:rsidRDefault="00E82177" w:rsidP="00537E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Rodney Doyle gave a very comprehensive report on shaping our electricity future and respon</w:t>
      </w:r>
      <w:r w:rsidR="00AD7BEB">
        <w:rPr>
          <w:rFonts w:ascii="Times New Roman" w:eastAsia="Calibri" w:hAnsi="Times New Roman" w:cs="Times New Roman"/>
          <w:sz w:val="24"/>
          <w:szCs w:val="24"/>
        </w:rPr>
        <w:t>d</w:t>
      </w:r>
      <w:r>
        <w:rPr>
          <w:rFonts w:ascii="Times New Roman" w:eastAsia="Calibri" w:hAnsi="Times New Roman" w:cs="Times New Roman"/>
          <w:sz w:val="24"/>
          <w:szCs w:val="24"/>
        </w:rPr>
        <w:t>ed to questions raised by the members.  Some of the issues highlighted by Rodney:</w:t>
      </w:r>
    </w:p>
    <w:p w14:paraId="5413FE28" w14:textId="1E0A2A96" w:rsidR="00E82177" w:rsidRDefault="00E82177" w:rsidP="00537EF9">
      <w:pPr>
        <w:spacing w:after="0" w:line="240" w:lineRule="auto"/>
        <w:rPr>
          <w:rFonts w:ascii="Times New Roman" w:eastAsia="Calibri" w:hAnsi="Times New Roman" w:cs="Times New Roman"/>
          <w:sz w:val="24"/>
          <w:szCs w:val="24"/>
        </w:rPr>
      </w:pPr>
    </w:p>
    <w:p w14:paraId="43D2C358" w14:textId="7148A001" w:rsidR="00E82177" w:rsidRPr="00AD7BEB" w:rsidRDefault="00E82177"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heme="minorEastAsia" w:hAnsi="Times New Roman" w:cs="Times New Roman"/>
          <w:color w:val="000000" w:themeColor="text1"/>
          <w:kern w:val="24"/>
          <w:sz w:val="24"/>
          <w:szCs w:val="24"/>
          <w:lang w:eastAsia="en-IE"/>
        </w:rPr>
        <w:t>Generation companies create electricity and compete to supply it at the best price</w:t>
      </w:r>
    </w:p>
    <w:p w14:paraId="4DDE442D" w14:textId="531CB863" w:rsidR="00E82177" w:rsidRPr="00AD7BEB" w:rsidRDefault="00E82177" w:rsidP="00AD7BEB">
      <w:pPr>
        <w:pStyle w:val="ListParagraph"/>
        <w:numPr>
          <w:ilvl w:val="0"/>
          <w:numId w:val="22"/>
        </w:numPr>
        <w:spacing w:after="0" w:line="240" w:lineRule="auto"/>
        <w:rPr>
          <w:rFonts w:ascii="Times New Roman" w:eastAsia="+mn-ea" w:hAnsi="Times New Roman" w:cs="Times New Roman"/>
          <w:color w:val="000000"/>
          <w:kern w:val="24"/>
          <w:sz w:val="24"/>
          <w:szCs w:val="24"/>
        </w:rPr>
      </w:pPr>
      <w:r w:rsidRPr="00AD7BEB">
        <w:rPr>
          <w:rFonts w:ascii="Times New Roman" w:eastAsia="+mn-ea" w:hAnsi="Times New Roman" w:cs="Times New Roman"/>
          <w:color w:val="000000"/>
          <w:kern w:val="24"/>
          <w:sz w:val="24"/>
          <w:szCs w:val="24"/>
        </w:rPr>
        <w:t>EirGrid ensures there is enough electricity, then safely delivers this directly to large energy users and all around the grid</w:t>
      </w:r>
    </w:p>
    <w:p w14:paraId="14F5DE82" w14:textId="7D5998D2" w:rsidR="00E82177" w:rsidRPr="00AD7BEB" w:rsidRDefault="00E82177"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mn-ea" w:hAnsi="Times New Roman" w:cs="Times New Roman"/>
          <w:color w:val="000000"/>
          <w:kern w:val="24"/>
          <w:sz w:val="24"/>
          <w:szCs w:val="24"/>
          <w:lang w:eastAsia="en-IE"/>
        </w:rPr>
        <w:t>ESB Networks take electricity from the grid and send to everyone who needs it</w:t>
      </w:r>
    </w:p>
    <w:p w14:paraId="596DB554" w14:textId="4F097B37" w:rsidR="00E82177" w:rsidRPr="00AD7BEB" w:rsidRDefault="00E82177" w:rsidP="00AD7BEB">
      <w:pPr>
        <w:pStyle w:val="ListParagraph"/>
        <w:numPr>
          <w:ilvl w:val="0"/>
          <w:numId w:val="22"/>
        </w:numPr>
        <w:spacing w:after="0" w:line="240" w:lineRule="auto"/>
        <w:rPr>
          <w:rFonts w:ascii="Times New Roman" w:eastAsia="Calibri" w:hAnsi="Times New Roman" w:cs="Times New Roman"/>
          <w:sz w:val="24"/>
          <w:szCs w:val="24"/>
        </w:rPr>
      </w:pPr>
      <w:r w:rsidRPr="00AD7BEB">
        <w:rPr>
          <w:rFonts w:ascii="Times New Roman" w:eastAsia="+mn-ea" w:hAnsi="Times New Roman" w:cs="Times New Roman"/>
          <w:color w:val="000000"/>
          <w:kern w:val="24"/>
          <w:sz w:val="24"/>
          <w:szCs w:val="24"/>
        </w:rPr>
        <w:t>Consumers choose an electricity supplier, confident that they’ll have a reliable and secure supply – now and in future</w:t>
      </w:r>
    </w:p>
    <w:p w14:paraId="28C61792"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mn-ea" w:hAnsi="Times New Roman" w:cs="Times New Roman"/>
          <w:color w:val="000000"/>
          <w:kern w:val="24"/>
          <w:sz w:val="24"/>
          <w:szCs w:val="24"/>
          <w:lang w:eastAsia="en-IE"/>
        </w:rPr>
        <w:t>Burning fossil fuels creates carbon emissions</w:t>
      </w:r>
    </w:p>
    <w:p w14:paraId="66B2CF56"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mn-ea" w:hAnsi="Times New Roman" w:cs="Times New Roman"/>
          <w:color w:val="000000"/>
          <w:kern w:val="24"/>
          <w:sz w:val="24"/>
          <w:szCs w:val="24"/>
          <w:lang w:eastAsia="en-IE"/>
        </w:rPr>
        <w:t>Carbon emissions create climate change</w:t>
      </w:r>
    </w:p>
    <w:p w14:paraId="63D36CF7" w14:textId="4F5AA469"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mn-ea" w:hAnsi="Times New Roman" w:cs="Times New Roman"/>
          <w:color w:val="000000"/>
          <w:kern w:val="24"/>
          <w:sz w:val="24"/>
          <w:szCs w:val="24"/>
          <w:lang w:eastAsia="en-IE"/>
        </w:rPr>
        <w:t>Electricity can be generated from clean and renewable sources with no carbon emissions</w:t>
      </w:r>
    </w:p>
    <w:p w14:paraId="7806D89B"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Government policies would determine the best location of new renewable generation.</w:t>
      </w:r>
    </w:p>
    <w:p w14:paraId="39B0A852"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Preferred locations will consider the strength of the existing grid and the local demand.</w:t>
      </w:r>
    </w:p>
    <w:p w14:paraId="49362EED"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Likely to lead to more offshore wind generation close to major cities, with less need for new onshore renewable generation.</w:t>
      </w:r>
    </w:p>
    <w:p w14:paraId="3EB30B78"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Requires around 38 Projects / €0.7bn</w:t>
      </w:r>
      <w:r w:rsidRPr="00AD7BEB">
        <w:rPr>
          <w:rFonts w:ascii="Times New Roman" w:eastAsia="Times New Roman" w:hAnsi="Times New Roman" w:cs="Times New Roman"/>
          <w:sz w:val="24"/>
          <w:szCs w:val="24"/>
          <w:lang w:eastAsia="en-IE"/>
        </w:rPr>
        <w:br/>
        <w:t>4.5 GW offshore wind (east coast)</w:t>
      </w:r>
      <w:r w:rsidRPr="00AD7BEB">
        <w:rPr>
          <w:rFonts w:ascii="Times New Roman" w:eastAsia="Times New Roman" w:hAnsi="Times New Roman" w:cs="Times New Roman"/>
          <w:sz w:val="24"/>
          <w:szCs w:val="24"/>
          <w:lang w:eastAsia="en-IE"/>
        </w:rPr>
        <w:br/>
        <w:t>1 GW solar energy and inland wind farms</w:t>
      </w:r>
    </w:p>
    <w:p w14:paraId="259118E9"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val="en-US" w:eastAsia="en-IE"/>
        </w:rPr>
        <w:t>Continue to connect new sources of renewable electricity in any location that developers request.</w:t>
      </w:r>
    </w:p>
    <w:p w14:paraId="4A756D0C"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val="en-US" w:eastAsia="en-IE"/>
        </w:rPr>
        <w:t xml:space="preserve">This will create a need for a very large number of grid development projects – that cannot be delivered for many years after 2030. </w:t>
      </w:r>
    </w:p>
    <w:p w14:paraId="15E54D5D"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val="en-US" w:eastAsia="en-IE"/>
        </w:rPr>
        <w:t>This approach would also see more power being generated than can be used.</w:t>
      </w:r>
    </w:p>
    <w:p w14:paraId="18D5A0C2"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Requires over 77 Projects / €1.9bn</w:t>
      </w:r>
      <w:r w:rsidRPr="00AD7BEB">
        <w:rPr>
          <w:rFonts w:ascii="Times New Roman" w:eastAsia="Times New Roman" w:hAnsi="Times New Roman" w:cs="Times New Roman"/>
          <w:sz w:val="24"/>
          <w:szCs w:val="24"/>
          <w:lang w:eastAsia="en-IE"/>
        </w:rPr>
        <w:br/>
        <w:t>4 GW from inland wind farms</w:t>
      </w:r>
      <w:r w:rsidRPr="00AD7BEB">
        <w:rPr>
          <w:rFonts w:ascii="Times New Roman" w:eastAsia="Times New Roman" w:hAnsi="Times New Roman" w:cs="Times New Roman"/>
          <w:sz w:val="24"/>
          <w:szCs w:val="24"/>
          <w:lang w:eastAsia="en-IE"/>
        </w:rPr>
        <w:br/>
        <w:t>2 GW each from solar and offshore wind</w:t>
      </w:r>
    </w:p>
    <w:p w14:paraId="5000C043"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Many technical issues to run the grid when most power comes from renewable sources.</w:t>
      </w:r>
    </w:p>
    <w:p w14:paraId="47DCA7A0"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Principal challenge: electricity generated from renewable sources has a different frequency to electricity generated from burning fossil fuels.</w:t>
      </w:r>
    </w:p>
    <w:p w14:paraId="7717846E"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Overriding goal is to ensure your supply of electricity remains secure and stable.</w:t>
      </w:r>
    </w:p>
    <w:p w14:paraId="5C4071F6" w14:textId="77777777" w:rsidR="00AD7BEB" w:rsidRP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New technical solutions, policies and tools needed.</w:t>
      </w:r>
    </w:p>
    <w:p w14:paraId="63623DEA" w14:textId="333D4A54" w:rsidR="00AD7BEB" w:rsidRDefault="00AD7BEB" w:rsidP="00AD7BEB">
      <w:pPr>
        <w:pStyle w:val="ListParagraph"/>
        <w:numPr>
          <w:ilvl w:val="0"/>
          <w:numId w:val="22"/>
        </w:numPr>
        <w:spacing w:after="0" w:line="240" w:lineRule="auto"/>
        <w:rPr>
          <w:rFonts w:ascii="Times New Roman" w:eastAsia="Times New Roman" w:hAnsi="Times New Roman" w:cs="Times New Roman"/>
          <w:sz w:val="24"/>
          <w:szCs w:val="24"/>
          <w:lang w:eastAsia="en-IE"/>
        </w:rPr>
      </w:pPr>
      <w:r w:rsidRPr="00AD7BEB">
        <w:rPr>
          <w:rFonts w:ascii="Times New Roman" w:eastAsia="Times New Roman" w:hAnsi="Times New Roman" w:cs="Times New Roman"/>
          <w:sz w:val="24"/>
          <w:szCs w:val="24"/>
          <w:lang w:eastAsia="en-IE"/>
        </w:rPr>
        <w:t>Consulting with electricity sector to find the best response.</w:t>
      </w:r>
    </w:p>
    <w:p w14:paraId="39C8BC7B" w14:textId="47620264" w:rsidR="00AD7BEB" w:rsidRDefault="00394564" w:rsidP="0039456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members raised the following questions which Rodney responded to:</w:t>
      </w:r>
    </w:p>
    <w:p w14:paraId="1602824F" w14:textId="6585570A"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t>Crisis in supply/challenges on supply system</w:t>
      </w:r>
    </w:p>
    <w:p w14:paraId="732C3FD5" w14:textId="4769155D"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t>Data Centre</w:t>
      </w:r>
    </w:p>
    <w:p w14:paraId="25657EDB" w14:textId="4EE7BAD5"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t>Renewable wind turbines</w:t>
      </w:r>
    </w:p>
    <w:p w14:paraId="2AF75A84" w14:textId="48F91B20"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t>Storage of electricity</w:t>
      </w:r>
    </w:p>
    <w:p w14:paraId="17928015" w14:textId="7F8FC87E"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t>Power to UK</w:t>
      </w:r>
    </w:p>
    <w:p w14:paraId="4A0B7FB6" w14:textId="16360DE1"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lastRenderedPageBreak/>
        <w:t>Climate change</w:t>
      </w:r>
    </w:p>
    <w:p w14:paraId="32BF2783" w14:textId="57D2F4E4" w:rsidR="00394564" w:rsidRPr="00394564" w:rsidRDefault="00394564" w:rsidP="00394564">
      <w:pPr>
        <w:pStyle w:val="ListParagraph"/>
        <w:numPr>
          <w:ilvl w:val="0"/>
          <w:numId w:val="27"/>
        </w:numPr>
        <w:spacing w:after="0" w:line="240" w:lineRule="auto"/>
        <w:rPr>
          <w:rFonts w:ascii="Times New Roman" w:eastAsia="Calibri" w:hAnsi="Times New Roman" w:cs="Times New Roman"/>
          <w:sz w:val="24"/>
          <w:szCs w:val="24"/>
        </w:rPr>
      </w:pPr>
      <w:r w:rsidRPr="00394564">
        <w:rPr>
          <w:rFonts w:ascii="Times New Roman" w:eastAsia="Calibri" w:hAnsi="Times New Roman" w:cs="Times New Roman"/>
          <w:sz w:val="24"/>
          <w:szCs w:val="24"/>
        </w:rPr>
        <w:t>Battery projects</w:t>
      </w:r>
    </w:p>
    <w:p w14:paraId="35302440" w14:textId="77777777" w:rsidR="00394564" w:rsidRPr="00394564" w:rsidRDefault="00394564" w:rsidP="00394564">
      <w:pPr>
        <w:spacing w:after="0" w:line="240" w:lineRule="auto"/>
        <w:rPr>
          <w:rFonts w:ascii="Times New Roman" w:eastAsia="Calibri" w:hAnsi="Times New Roman" w:cs="Times New Roman"/>
          <w:sz w:val="24"/>
          <w:szCs w:val="24"/>
        </w:rPr>
      </w:pPr>
    </w:p>
    <w:p w14:paraId="0D89BD21" w14:textId="0A2F3FFA" w:rsidR="00537EF9" w:rsidRDefault="00537EF9" w:rsidP="00537EF9">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6371DFE0" w14:textId="11E8147D" w:rsidR="00537EF9" w:rsidRDefault="00537EF9" w:rsidP="00537EF9">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sidR="009C153A">
        <w:rPr>
          <w:rFonts w:ascii="Times New Roman" w:hAnsi="Times New Roman" w:cs="Times New Roman"/>
          <w:bCs/>
          <w:sz w:val="24"/>
          <w:szCs w:val="24"/>
        </w:rPr>
        <w:t xml:space="preserve"> Mick Cahill,</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sidR="009C153A">
        <w:rPr>
          <w:rFonts w:ascii="Times New Roman" w:hAnsi="Times New Roman" w:cs="Times New Roman"/>
          <w:bCs/>
          <w:sz w:val="24"/>
          <w:szCs w:val="24"/>
        </w:rPr>
        <w:t xml:space="preserve"> Gerry Hagan</w:t>
      </w:r>
      <w:r w:rsidRPr="00CD206E">
        <w:rPr>
          <w:rFonts w:ascii="Times New Roman" w:hAnsi="Times New Roman" w:cs="Times New Roman"/>
          <w:bCs/>
          <w:sz w:val="24"/>
          <w:szCs w:val="24"/>
        </w:rPr>
        <w:t xml:space="preserve">, the Minutes of Monthly Meeting of Longford County Council held on the </w:t>
      </w:r>
      <w:r>
        <w:rPr>
          <w:rFonts w:ascii="Times New Roman" w:hAnsi="Times New Roman" w:cs="Times New Roman"/>
          <w:bCs/>
          <w:sz w:val="24"/>
          <w:szCs w:val="24"/>
        </w:rPr>
        <w:t>12</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 xml:space="preserve">May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22A67FE6" w14:textId="77777777" w:rsidR="00537EF9" w:rsidRDefault="00537EF9" w:rsidP="00537EF9">
      <w:pPr>
        <w:spacing w:after="0" w:line="240" w:lineRule="auto"/>
        <w:rPr>
          <w:rFonts w:ascii="Times New Roman" w:hAnsi="Times New Roman" w:cs="Times New Roman"/>
          <w:bCs/>
          <w:sz w:val="24"/>
          <w:szCs w:val="24"/>
        </w:rPr>
      </w:pPr>
    </w:p>
    <w:p w14:paraId="68856721" w14:textId="3E875D31" w:rsidR="00537EF9" w:rsidRDefault="00537EF9" w:rsidP="00537EF9">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sidR="009C153A">
        <w:rPr>
          <w:rFonts w:ascii="Times New Roman" w:hAnsi="Times New Roman" w:cs="Times New Roman"/>
          <w:bCs/>
          <w:sz w:val="24"/>
          <w:szCs w:val="24"/>
        </w:rPr>
        <w:t xml:space="preserve"> Peggy Nolan</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sidR="009C153A">
        <w:rPr>
          <w:rFonts w:ascii="Times New Roman" w:hAnsi="Times New Roman" w:cs="Times New Roman"/>
          <w:bCs/>
          <w:sz w:val="24"/>
          <w:szCs w:val="24"/>
        </w:rPr>
        <w:t xml:space="preserve"> Pat O’Toole</w:t>
      </w:r>
      <w:r w:rsidRPr="00CD206E">
        <w:rPr>
          <w:rFonts w:ascii="Times New Roman" w:hAnsi="Times New Roman" w:cs="Times New Roman"/>
          <w:bCs/>
          <w:sz w:val="24"/>
          <w:szCs w:val="24"/>
        </w:rPr>
        <w:t xml:space="preserve">, the </w:t>
      </w:r>
      <w:r>
        <w:rPr>
          <w:rFonts w:ascii="Times New Roman" w:hAnsi="Times New Roman" w:cs="Times New Roman"/>
          <w:bCs/>
          <w:sz w:val="24"/>
          <w:szCs w:val="24"/>
        </w:rPr>
        <w:t xml:space="preserve">Committee </w:t>
      </w:r>
      <w:r w:rsidRPr="00CD206E">
        <w:rPr>
          <w:rFonts w:ascii="Times New Roman" w:hAnsi="Times New Roman" w:cs="Times New Roman"/>
          <w:bCs/>
          <w:sz w:val="24"/>
          <w:szCs w:val="24"/>
        </w:rPr>
        <w:t xml:space="preserve">Minutes of Longford County Council held on the </w:t>
      </w:r>
      <w:r>
        <w:rPr>
          <w:rFonts w:ascii="Times New Roman" w:hAnsi="Times New Roman" w:cs="Times New Roman"/>
          <w:bCs/>
          <w:sz w:val="24"/>
          <w:szCs w:val="24"/>
        </w:rPr>
        <w:t>12</w:t>
      </w:r>
      <w:r w:rsidRPr="00537EF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60D24F41" w14:textId="77777777" w:rsidR="00537EF9" w:rsidRPr="00CD206E" w:rsidRDefault="00537EF9" w:rsidP="00537EF9">
      <w:pPr>
        <w:spacing w:after="0" w:line="240" w:lineRule="auto"/>
        <w:rPr>
          <w:rFonts w:ascii="Times New Roman" w:eastAsia="Times New Roman" w:hAnsi="Times New Roman" w:cs="Times New Roman"/>
          <w:bCs/>
          <w:snapToGrid w:val="0"/>
          <w:sz w:val="24"/>
          <w:szCs w:val="24"/>
          <w:lang w:val="en-GB"/>
        </w:rPr>
      </w:pPr>
    </w:p>
    <w:p w14:paraId="7F374A86" w14:textId="77777777" w:rsidR="00537EF9" w:rsidRDefault="00537EF9" w:rsidP="00537EF9">
      <w:pPr>
        <w:spacing w:after="0" w:line="240" w:lineRule="auto"/>
        <w:rPr>
          <w:rFonts w:ascii="Times New Roman" w:eastAsia="Times New Roman" w:hAnsi="Times New Roman" w:cs="Times New Roman"/>
          <w:snapToGrid w:val="0"/>
          <w:sz w:val="24"/>
          <w:szCs w:val="24"/>
          <w:lang w:val="en-GB"/>
        </w:rPr>
      </w:pPr>
    </w:p>
    <w:p w14:paraId="0732F5B0" w14:textId="77777777" w:rsidR="00537EF9" w:rsidRDefault="00537EF9" w:rsidP="00537EF9">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49080FEB" w14:textId="77777777" w:rsidR="00537EF9" w:rsidRPr="002C7F14" w:rsidRDefault="00537EF9" w:rsidP="00537EF9">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14:paraId="55577FF0" w14:textId="77777777" w:rsidR="00537EF9" w:rsidRDefault="00537EF9" w:rsidP="00537EF9">
      <w:pPr>
        <w:spacing w:after="0" w:line="240" w:lineRule="auto"/>
        <w:rPr>
          <w:rFonts w:ascii="Times New Roman" w:hAnsi="Times New Roman" w:cs="Times New Roman"/>
          <w:sz w:val="24"/>
          <w:szCs w:val="24"/>
        </w:rPr>
      </w:pPr>
    </w:p>
    <w:p w14:paraId="24B12519" w14:textId="77777777" w:rsidR="00537EF9" w:rsidRPr="00CD206E" w:rsidRDefault="00537EF9" w:rsidP="00537EF9">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18681D55" w14:textId="46B4905C" w:rsidR="00537EF9" w:rsidRPr="00CD206E" w:rsidRDefault="009C153A" w:rsidP="00537EF9">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None.</w:t>
      </w:r>
    </w:p>
    <w:p w14:paraId="6D3A08B6" w14:textId="77777777" w:rsidR="00537EF9" w:rsidRDefault="00537EF9" w:rsidP="00537EF9">
      <w:pPr>
        <w:rPr>
          <w:rFonts w:ascii="Times New Roman" w:hAnsi="Times New Roman" w:cs="Times New Roman"/>
          <w:b/>
          <w:sz w:val="24"/>
          <w:szCs w:val="24"/>
          <w:u w:val="single"/>
        </w:rPr>
      </w:pPr>
    </w:p>
    <w:p w14:paraId="666D2F37" w14:textId="77777777" w:rsidR="00537EF9" w:rsidRPr="00F341F2" w:rsidRDefault="00537EF9" w:rsidP="00537EF9">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05B94FFD" w14:textId="77777777" w:rsidR="00537EF9" w:rsidRDefault="00537EF9" w:rsidP="00537EF9">
      <w:pPr>
        <w:rPr>
          <w:rFonts w:ascii="Times New Roman" w:hAnsi="Times New Roman" w:cs="Times New Roman"/>
          <w:sz w:val="24"/>
          <w:szCs w:val="24"/>
        </w:rPr>
      </w:pPr>
      <w:r w:rsidRPr="00F341F2">
        <w:rPr>
          <w:rFonts w:ascii="Times New Roman" w:hAnsi="Times New Roman" w:cs="Times New Roman"/>
          <w:sz w:val="24"/>
          <w:szCs w:val="24"/>
        </w:rPr>
        <w:t>The Chief Executive Report, as circulated, was noted</w:t>
      </w:r>
      <w:r>
        <w:rPr>
          <w:rFonts w:ascii="Times New Roman" w:hAnsi="Times New Roman" w:cs="Times New Roman"/>
          <w:sz w:val="24"/>
          <w:szCs w:val="24"/>
        </w:rPr>
        <w:t xml:space="preserve">. </w:t>
      </w:r>
    </w:p>
    <w:p w14:paraId="179C092B" w14:textId="77777777" w:rsidR="00537EF9" w:rsidRDefault="00537EF9" w:rsidP="00537EF9">
      <w:pPr>
        <w:spacing w:after="0" w:line="240" w:lineRule="auto"/>
      </w:pPr>
    </w:p>
    <w:p w14:paraId="58187303" w14:textId="77777777" w:rsidR="00537EF9" w:rsidRPr="00DA656C" w:rsidRDefault="00537EF9" w:rsidP="00537EF9">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 xml:space="preserve">MINUTES OF CORPORATE POLICY GROUP MEETING HELD ON THE </w:t>
      </w:r>
    </w:p>
    <w:p w14:paraId="3D01235D" w14:textId="15F37DDE" w:rsidR="00537EF9" w:rsidRPr="00397893" w:rsidRDefault="00537EF9" w:rsidP="00537EF9">
      <w:r>
        <w:rPr>
          <w:rFonts w:ascii="Times New Roman" w:eastAsia="Calibri" w:hAnsi="Times New Roman" w:cs="Times New Roman"/>
          <w:b/>
          <w:bCs/>
          <w:sz w:val="24"/>
          <w:szCs w:val="24"/>
          <w:u w:val="single"/>
        </w:rPr>
        <w:t xml:space="preserve"> 13</w:t>
      </w:r>
      <w:r w:rsidRPr="00537EF9">
        <w:rPr>
          <w:rFonts w:ascii="Times New Roman" w:eastAsia="Calibri" w:hAnsi="Times New Roman" w:cs="Times New Roman"/>
          <w:b/>
          <w:bCs/>
          <w:sz w:val="24"/>
          <w:szCs w:val="24"/>
          <w:u w:val="single"/>
          <w:vertAlign w:val="superscript"/>
        </w:rPr>
        <w:t>TH</w:t>
      </w:r>
      <w:r>
        <w:rPr>
          <w:rFonts w:ascii="Times New Roman" w:eastAsia="Calibri" w:hAnsi="Times New Roman" w:cs="Times New Roman"/>
          <w:b/>
          <w:bCs/>
          <w:sz w:val="24"/>
          <w:szCs w:val="24"/>
          <w:u w:val="single"/>
        </w:rPr>
        <w:t xml:space="preserve"> APRIL </w:t>
      </w:r>
      <w:r w:rsidRPr="00DA656C">
        <w:rPr>
          <w:rFonts w:ascii="Times New Roman" w:eastAsia="Calibri" w:hAnsi="Times New Roman" w:cs="Times New Roman"/>
          <w:b/>
          <w:bCs/>
          <w:sz w:val="24"/>
          <w:szCs w:val="24"/>
          <w:u w:val="single"/>
        </w:rPr>
        <w:t>2021 - CIRCULATED</w:t>
      </w:r>
    </w:p>
    <w:p w14:paraId="6FB6887D" w14:textId="09D7D3EB" w:rsidR="00537EF9" w:rsidRPr="003870F7" w:rsidRDefault="00537EF9" w:rsidP="00537EF9">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Meetings held on the </w:t>
      </w:r>
      <w:r>
        <w:rPr>
          <w:rFonts w:ascii="Times New Roman" w:eastAsia="Calibri" w:hAnsi="Times New Roman" w:cs="Times New Roman"/>
          <w:bCs/>
          <w:sz w:val="24"/>
          <w:szCs w:val="24"/>
        </w:rPr>
        <w:t>13</w:t>
      </w:r>
      <w:r w:rsidRPr="00537EF9">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April</w:t>
      </w:r>
      <w:r w:rsidRPr="003870F7">
        <w:rPr>
          <w:rFonts w:ascii="Times New Roman" w:eastAsia="Calibri" w:hAnsi="Times New Roman" w:cs="Times New Roman"/>
          <w:bCs/>
          <w:sz w:val="24"/>
          <w:szCs w:val="24"/>
        </w:rPr>
        <w:t xml:space="preserve">             2021, as circulated, were noted.</w:t>
      </w:r>
      <w:r w:rsidRPr="003870F7">
        <w:rPr>
          <w:rFonts w:ascii="Times New Roman" w:eastAsia="Times New Roman" w:hAnsi="Times New Roman" w:cs="Times New Roman"/>
          <w:sz w:val="24"/>
          <w:szCs w:val="24"/>
          <w:lang w:val="en-GB"/>
        </w:rPr>
        <w:t xml:space="preserve"> </w:t>
      </w:r>
    </w:p>
    <w:p w14:paraId="489F1E38" w14:textId="77777777" w:rsidR="00537EF9" w:rsidRPr="003870F7" w:rsidRDefault="00537EF9" w:rsidP="00537EF9">
      <w:pPr>
        <w:spacing w:after="0" w:line="240" w:lineRule="auto"/>
        <w:rPr>
          <w:rFonts w:ascii="Times New Roman" w:eastAsia="Times New Roman" w:hAnsi="Times New Roman" w:cs="Times New Roman"/>
          <w:sz w:val="24"/>
          <w:szCs w:val="24"/>
          <w:lang w:val="en-GB"/>
        </w:rPr>
      </w:pPr>
    </w:p>
    <w:p w14:paraId="6B0B0C18" w14:textId="55F66DAF" w:rsidR="00537EF9" w:rsidRPr="00537EF9" w:rsidRDefault="00537EF9" w:rsidP="00537EF9">
      <w:pPr>
        <w:spacing w:after="0" w:line="240" w:lineRule="auto"/>
        <w:rPr>
          <w:rFonts w:ascii="Times New Roman" w:hAnsi="Times New Roman"/>
          <w:b/>
          <w:bCs/>
          <w:sz w:val="24"/>
          <w:szCs w:val="24"/>
          <w:u w:val="single"/>
        </w:rPr>
      </w:pPr>
      <w:r w:rsidRPr="00537EF9">
        <w:rPr>
          <w:rFonts w:ascii="Times New Roman" w:hAnsi="Times New Roman"/>
          <w:b/>
          <w:bCs/>
          <w:sz w:val="24"/>
          <w:szCs w:val="24"/>
          <w:u w:val="single"/>
        </w:rPr>
        <w:t>STRATEGIC INFRASTRUCTURE AND CLIMATE CHANGE</w:t>
      </w:r>
      <w:r w:rsidR="008B2DAB">
        <w:rPr>
          <w:rFonts w:ascii="Times New Roman" w:hAnsi="Times New Roman"/>
          <w:b/>
          <w:bCs/>
          <w:sz w:val="24"/>
          <w:szCs w:val="24"/>
          <w:u w:val="single"/>
        </w:rPr>
        <w:t>.</w:t>
      </w:r>
    </w:p>
    <w:p w14:paraId="534B3E72" w14:textId="77777777" w:rsidR="00537EF9" w:rsidRDefault="00537EF9" w:rsidP="00537EF9">
      <w:pPr>
        <w:spacing w:after="0" w:line="240" w:lineRule="auto"/>
        <w:rPr>
          <w:rFonts w:ascii="Times New Roman" w:hAnsi="Times New Roman"/>
          <w:b/>
          <w:bCs/>
          <w:sz w:val="24"/>
          <w:szCs w:val="24"/>
        </w:rPr>
      </w:pPr>
    </w:p>
    <w:p w14:paraId="423B0A61" w14:textId="77777777" w:rsidR="00537EF9" w:rsidRPr="009F7596" w:rsidRDefault="00537EF9" w:rsidP="00537EF9">
      <w:pPr>
        <w:spacing w:after="0" w:line="36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6E0A0D77" w14:textId="77777777" w:rsidR="00537EF9" w:rsidRDefault="00537EF9" w:rsidP="00537EF9">
      <w:pPr>
        <w:spacing w:after="0" w:line="36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00A21F13" w14:textId="77777777" w:rsidR="008B2DAB" w:rsidRDefault="00537EF9" w:rsidP="00537EF9">
      <w:pPr>
        <w:spacing w:after="0" w:line="240" w:lineRule="auto"/>
        <w:ind w:left="720" w:hanging="720"/>
        <w:rPr>
          <w:rFonts w:ascii="Times New Roman" w:hAnsi="Times New Roman" w:cs="Times New Roman"/>
          <w:b/>
          <w:bCs/>
          <w:sz w:val="24"/>
          <w:szCs w:val="24"/>
          <w:u w:val="single"/>
        </w:rPr>
      </w:pPr>
      <w:r w:rsidRPr="008B2DAB">
        <w:rPr>
          <w:rFonts w:ascii="Times New Roman" w:hAnsi="Times New Roman" w:cs="Times New Roman"/>
          <w:b/>
          <w:bCs/>
          <w:sz w:val="24"/>
          <w:szCs w:val="24"/>
          <w:u w:val="single"/>
        </w:rPr>
        <w:t>‘Draft Longford County Development Plan 2021 – 2027 and associated Chief Executive</w:t>
      </w:r>
      <w:r w:rsidR="008B2DAB">
        <w:rPr>
          <w:rFonts w:ascii="Times New Roman" w:hAnsi="Times New Roman" w:cs="Times New Roman"/>
          <w:b/>
          <w:bCs/>
          <w:sz w:val="24"/>
          <w:szCs w:val="24"/>
          <w:u w:val="single"/>
        </w:rPr>
        <w:t xml:space="preserve"> </w:t>
      </w:r>
    </w:p>
    <w:p w14:paraId="7F020384" w14:textId="181306AC" w:rsidR="00537EF9" w:rsidRDefault="00537EF9" w:rsidP="00537EF9">
      <w:pPr>
        <w:spacing w:after="0" w:line="240" w:lineRule="auto"/>
        <w:ind w:left="720" w:hanging="720"/>
        <w:rPr>
          <w:rFonts w:ascii="Times New Roman" w:hAnsi="Times New Roman" w:cs="Times New Roman"/>
          <w:b/>
          <w:bCs/>
          <w:sz w:val="24"/>
          <w:szCs w:val="24"/>
          <w:u w:val="single"/>
        </w:rPr>
      </w:pPr>
      <w:r w:rsidRPr="008B2DAB">
        <w:rPr>
          <w:rFonts w:ascii="Times New Roman" w:hAnsi="Times New Roman" w:cs="Times New Roman"/>
          <w:b/>
          <w:bCs/>
          <w:sz w:val="24"/>
          <w:szCs w:val="24"/>
          <w:u w:val="single"/>
        </w:rPr>
        <w:t>Report’</w:t>
      </w:r>
    </w:p>
    <w:p w14:paraId="2CF3A185" w14:textId="1988252A" w:rsidR="009C153A" w:rsidRDefault="009C153A" w:rsidP="00537EF9">
      <w:pPr>
        <w:spacing w:after="0" w:line="240" w:lineRule="auto"/>
        <w:ind w:left="720" w:hanging="720"/>
        <w:rPr>
          <w:rFonts w:ascii="Times New Roman" w:hAnsi="Times New Roman" w:cs="Times New Roman"/>
          <w:b/>
          <w:bCs/>
          <w:sz w:val="24"/>
          <w:szCs w:val="24"/>
          <w:u w:val="single"/>
        </w:rPr>
      </w:pPr>
    </w:p>
    <w:p w14:paraId="1706786E" w14:textId="286FB570" w:rsidR="009C153A" w:rsidRPr="009C153A" w:rsidRDefault="009C153A" w:rsidP="00537E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Deferred to Special Public meeting on Monday 21</w:t>
      </w:r>
      <w:r w:rsidRPr="009C153A">
        <w:rPr>
          <w:rFonts w:ascii="Times New Roman" w:hAnsi="Times New Roman" w:cs="Times New Roman"/>
          <w:sz w:val="24"/>
          <w:szCs w:val="24"/>
          <w:vertAlign w:val="superscript"/>
        </w:rPr>
        <w:t>st</w:t>
      </w:r>
      <w:r>
        <w:rPr>
          <w:rFonts w:ascii="Times New Roman" w:hAnsi="Times New Roman" w:cs="Times New Roman"/>
          <w:sz w:val="24"/>
          <w:szCs w:val="24"/>
        </w:rPr>
        <w:t xml:space="preserve"> June 2021.</w:t>
      </w:r>
    </w:p>
    <w:p w14:paraId="70C95E51" w14:textId="77777777" w:rsidR="008B2DAB" w:rsidRDefault="008B2DAB" w:rsidP="008B2DAB">
      <w:pPr>
        <w:spacing w:after="0" w:line="240" w:lineRule="auto"/>
        <w:jc w:val="both"/>
        <w:rPr>
          <w:rFonts w:ascii="Times New Roman" w:eastAsia="Calibri" w:hAnsi="Times New Roman" w:cs="Times New Roman"/>
          <w:b/>
          <w:bCs/>
          <w:sz w:val="24"/>
          <w:szCs w:val="24"/>
        </w:rPr>
      </w:pPr>
    </w:p>
    <w:p w14:paraId="4FB0CDB4" w14:textId="77777777" w:rsidR="00D72725" w:rsidRDefault="00D72725" w:rsidP="00537EF9">
      <w:pPr>
        <w:tabs>
          <w:tab w:val="center" w:pos="4153"/>
          <w:tab w:val="right" w:pos="8306"/>
        </w:tabs>
        <w:spacing w:after="0" w:line="240" w:lineRule="auto"/>
        <w:jc w:val="both"/>
        <w:rPr>
          <w:rFonts w:ascii="Times New Roman" w:hAnsi="Times New Roman"/>
          <w:b/>
          <w:sz w:val="24"/>
          <w:szCs w:val="24"/>
          <w:u w:val="single"/>
        </w:rPr>
      </w:pPr>
    </w:p>
    <w:p w14:paraId="70032E57" w14:textId="77777777" w:rsidR="00D72725" w:rsidRDefault="00D72725" w:rsidP="00537EF9">
      <w:pPr>
        <w:tabs>
          <w:tab w:val="center" w:pos="4153"/>
          <w:tab w:val="right" w:pos="8306"/>
        </w:tabs>
        <w:spacing w:after="0" w:line="240" w:lineRule="auto"/>
        <w:jc w:val="both"/>
        <w:rPr>
          <w:rFonts w:ascii="Times New Roman" w:hAnsi="Times New Roman"/>
          <w:b/>
          <w:sz w:val="24"/>
          <w:szCs w:val="24"/>
          <w:u w:val="single"/>
        </w:rPr>
      </w:pPr>
    </w:p>
    <w:p w14:paraId="6EE4F483" w14:textId="77777777" w:rsidR="00D72725" w:rsidRDefault="00D72725" w:rsidP="00537EF9">
      <w:pPr>
        <w:tabs>
          <w:tab w:val="center" w:pos="4153"/>
          <w:tab w:val="right" w:pos="8306"/>
        </w:tabs>
        <w:spacing w:after="0" w:line="240" w:lineRule="auto"/>
        <w:jc w:val="both"/>
        <w:rPr>
          <w:rFonts w:ascii="Times New Roman" w:hAnsi="Times New Roman"/>
          <w:b/>
          <w:sz w:val="24"/>
          <w:szCs w:val="24"/>
          <w:u w:val="single"/>
        </w:rPr>
      </w:pPr>
    </w:p>
    <w:p w14:paraId="71DC450C" w14:textId="77777777" w:rsidR="00D72725" w:rsidRDefault="00D72725" w:rsidP="00537EF9">
      <w:pPr>
        <w:tabs>
          <w:tab w:val="center" w:pos="4153"/>
          <w:tab w:val="right" w:pos="8306"/>
        </w:tabs>
        <w:spacing w:after="0" w:line="240" w:lineRule="auto"/>
        <w:jc w:val="both"/>
        <w:rPr>
          <w:rFonts w:ascii="Times New Roman" w:hAnsi="Times New Roman"/>
          <w:b/>
          <w:sz w:val="24"/>
          <w:szCs w:val="24"/>
          <w:u w:val="single"/>
        </w:rPr>
      </w:pPr>
    </w:p>
    <w:p w14:paraId="20745D3C" w14:textId="77777777" w:rsidR="00D72725" w:rsidRDefault="00D72725" w:rsidP="00537EF9">
      <w:pPr>
        <w:tabs>
          <w:tab w:val="center" w:pos="4153"/>
          <w:tab w:val="right" w:pos="8306"/>
        </w:tabs>
        <w:spacing w:after="0" w:line="240" w:lineRule="auto"/>
        <w:jc w:val="both"/>
        <w:rPr>
          <w:rFonts w:ascii="Times New Roman" w:hAnsi="Times New Roman"/>
          <w:b/>
          <w:sz w:val="24"/>
          <w:szCs w:val="24"/>
          <w:u w:val="single"/>
        </w:rPr>
      </w:pPr>
    </w:p>
    <w:p w14:paraId="719DBD17" w14:textId="77777777" w:rsidR="00D72725" w:rsidRDefault="00D72725" w:rsidP="00537EF9">
      <w:pPr>
        <w:tabs>
          <w:tab w:val="center" w:pos="4153"/>
          <w:tab w:val="right" w:pos="8306"/>
        </w:tabs>
        <w:spacing w:after="0" w:line="240" w:lineRule="auto"/>
        <w:jc w:val="both"/>
        <w:rPr>
          <w:rFonts w:ascii="Times New Roman" w:hAnsi="Times New Roman"/>
          <w:b/>
          <w:sz w:val="24"/>
          <w:szCs w:val="24"/>
          <w:u w:val="single"/>
        </w:rPr>
      </w:pPr>
    </w:p>
    <w:p w14:paraId="4E65E49C" w14:textId="2B297C99" w:rsidR="00537EF9" w:rsidRPr="008B2DAB" w:rsidRDefault="008B2DAB" w:rsidP="00537EF9">
      <w:pPr>
        <w:tabs>
          <w:tab w:val="center" w:pos="4153"/>
          <w:tab w:val="right" w:pos="8306"/>
        </w:tabs>
        <w:spacing w:after="0" w:line="240" w:lineRule="auto"/>
        <w:jc w:val="both"/>
        <w:rPr>
          <w:rFonts w:ascii="Times New Roman" w:hAnsi="Times New Roman"/>
          <w:b/>
          <w:sz w:val="24"/>
          <w:szCs w:val="24"/>
          <w:u w:val="single"/>
        </w:rPr>
      </w:pPr>
      <w:r w:rsidRPr="008B2DAB">
        <w:rPr>
          <w:rFonts w:ascii="Times New Roman" w:hAnsi="Times New Roman"/>
          <w:b/>
          <w:sz w:val="24"/>
          <w:szCs w:val="24"/>
          <w:u w:val="single"/>
        </w:rPr>
        <w:lastRenderedPageBreak/>
        <w:t>COMMUNITY, CORPORATE AND ENTERPRISE.</w:t>
      </w:r>
    </w:p>
    <w:p w14:paraId="4F0313E2" w14:textId="77777777" w:rsidR="008B2DAB" w:rsidRDefault="008B2DAB" w:rsidP="008B2DAB">
      <w:pPr>
        <w:spacing w:after="0" w:line="240" w:lineRule="auto"/>
        <w:rPr>
          <w:rFonts w:ascii="Times New Roman" w:eastAsia="Calibri" w:hAnsi="Times New Roman" w:cs="Times New Roman"/>
          <w:b/>
          <w:iCs/>
          <w:sz w:val="24"/>
          <w:szCs w:val="24"/>
          <w:u w:val="single"/>
          <w:lang w:val="en-GB" w:eastAsia="en-GB"/>
        </w:rPr>
      </w:pPr>
    </w:p>
    <w:p w14:paraId="71D8489B" w14:textId="14E318B0" w:rsidR="008B2DAB" w:rsidRPr="008B2DAB" w:rsidRDefault="008B2DAB" w:rsidP="008B2DAB">
      <w:pPr>
        <w:spacing w:after="0" w:line="240" w:lineRule="auto"/>
        <w:rPr>
          <w:rFonts w:ascii="Times New Roman" w:eastAsia="Calibri" w:hAnsi="Times New Roman" w:cs="Times New Roman"/>
          <w:b/>
          <w:iCs/>
          <w:sz w:val="24"/>
          <w:szCs w:val="24"/>
          <w:u w:val="single"/>
          <w:lang w:val="en-GB" w:eastAsia="en-GB"/>
        </w:rPr>
      </w:pPr>
      <w:r w:rsidRPr="008B2DAB">
        <w:rPr>
          <w:rFonts w:ascii="Times New Roman" w:eastAsia="Calibri" w:hAnsi="Times New Roman" w:cs="Times New Roman"/>
          <w:b/>
          <w:iCs/>
          <w:sz w:val="24"/>
          <w:szCs w:val="24"/>
          <w:u w:val="single"/>
          <w:lang w:val="en-GB" w:eastAsia="en-GB"/>
        </w:rPr>
        <w:t>Draft Annual Report 20</w:t>
      </w:r>
      <w:r>
        <w:rPr>
          <w:rFonts w:ascii="Times New Roman" w:eastAsia="Calibri" w:hAnsi="Times New Roman" w:cs="Times New Roman"/>
          <w:b/>
          <w:iCs/>
          <w:sz w:val="24"/>
          <w:szCs w:val="24"/>
          <w:u w:val="single"/>
          <w:lang w:val="en-GB" w:eastAsia="en-GB"/>
        </w:rPr>
        <w:t>20</w:t>
      </w:r>
      <w:r w:rsidRPr="008B2DAB">
        <w:rPr>
          <w:rFonts w:ascii="Times New Roman" w:eastAsia="Calibri" w:hAnsi="Times New Roman" w:cs="Times New Roman"/>
          <w:b/>
          <w:iCs/>
          <w:sz w:val="24"/>
          <w:szCs w:val="24"/>
          <w:u w:val="single"/>
          <w:lang w:val="en-GB" w:eastAsia="en-GB"/>
        </w:rPr>
        <w:t xml:space="preserve"> - circulated</w:t>
      </w:r>
    </w:p>
    <w:p w14:paraId="116650C2" w14:textId="77777777" w:rsidR="008B2DAB" w:rsidRPr="008B2DAB" w:rsidRDefault="008B2DAB" w:rsidP="008B2DAB">
      <w:pPr>
        <w:spacing w:after="0" w:line="240" w:lineRule="auto"/>
        <w:rPr>
          <w:rFonts w:ascii="Times New Roman" w:eastAsia="Calibri" w:hAnsi="Times New Roman" w:cs="Times New Roman"/>
          <w:b/>
          <w:iCs/>
          <w:sz w:val="24"/>
          <w:szCs w:val="24"/>
          <w:u w:val="single"/>
          <w:lang w:val="en-GB" w:eastAsia="en-GB"/>
        </w:rPr>
      </w:pPr>
    </w:p>
    <w:p w14:paraId="1D34CC10" w14:textId="7050AAAA" w:rsidR="008B2DAB" w:rsidRPr="008B2DAB" w:rsidRDefault="008B2DAB" w:rsidP="008B2DAB">
      <w:pPr>
        <w:spacing w:after="0" w:line="240" w:lineRule="auto"/>
        <w:rPr>
          <w:rFonts w:ascii="Times New Roman" w:eastAsia="Times New Roman" w:hAnsi="Times New Roman" w:cs="Times New Roman"/>
          <w:sz w:val="24"/>
          <w:szCs w:val="24"/>
          <w:lang w:val="en-GB"/>
        </w:rPr>
      </w:pPr>
      <w:r w:rsidRPr="008B2DAB">
        <w:rPr>
          <w:rFonts w:ascii="Times New Roman" w:eastAsia="Calibri" w:hAnsi="Times New Roman" w:cs="Times New Roman"/>
          <w:iCs/>
          <w:sz w:val="24"/>
          <w:szCs w:val="24"/>
          <w:lang w:val="en-GB" w:eastAsia="en-GB"/>
        </w:rPr>
        <w:t xml:space="preserve">On the proposal of Councillor </w:t>
      </w:r>
      <w:r w:rsidR="009C153A">
        <w:rPr>
          <w:rFonts w:ascii="Times New Roman" w:eastAsia="Calibri" w:hAnsi="Times New Roman" w:cs="Times New Roman"/>
          <w:iCs/>
          <w:sz w:val="24"/>
          <w:szCs w:val="24"/>
          <w:lang w:val="en-GB" w:eastAsia="en-GB"/>
        </w:rPr>
        <w:t>Mick Cahill</w:t>
      </w:r>
      <w:r w:rsidRPr="008B2DAB">
        <w:rPr>
          <w:rFonts w:ascii="Times New Roman" w:eastAsia="Calibri" w:hAnsi="Times New Roman" w:cs="Times New Roman"/>
          <w:iCs/>
          <w:sz w:val="24"/>
          <w:szCs w:val="24"/>
          <w:lang w:val="en-GB" w:eastAsia="en-GB"/>
        </w:rPr>
        <w:t xml:space="preserve"> seconded by Councillor</w:t>
      </w:r>
      <w:r w:rsidR="009C153A">
        <w:rPr>
          <w:rFonts w:ascii="Times New Roman" w:eastAsia="Calibri" w:hAnsi="Times New Roman" w:cs="Times New Roman"/>
          <w:iCs/>
          <w:sz w:val="24"/>
          <w:szCs w:val="24"/>
          <w:lang w:val="en-GB" w:eastAsia="en-GB"/>
        </w:rPr>
        <w:t xml:space="preserve"> Seamus Butler</w:t>
      </w:r>
      <w:r w:rsidRPr="008B2DAB">
        <w:rPr>
          <w:rFonts w:ascii="Times New Roman" w:eastAsia="Calibri" w:hAnsi="Times New Roman" w:cs="Times New Roman"/>
          <w:iCs/>
          <w:sz w:val="24"/>
          <w:szCs w:val="24"/>
          <w:lang w:val="en-GB" w:eastAsia="en-GB"/>
        </w:rPr>
        <w:t>, it was unanimously agreed to adopt the Draft Annual Report 20</w:t>
      </w:r>
      <w:r>
        <w:rPr>
          <w:rFonts w:ascii="Times New Roman" w:eastAsia="Calibri" w:hAnsi="Times New Roman" w:cs="Times New Roman"/>
          <w:iCs/>
          <w:sz w:val="24"/>
          <w:szCs w:val="24"/>
          <w:lang w:val="en-GB" w:eastAsia="en-GB"/>
        </w:rPr>
        <w:t>20</w:t>
      </w:r>
      <w:r w:rsidRPr="008B2DAB">
        <w:rPr>
          <w:rFonts w:ascii="Times New Roman" w:eastAsia="Calibri" w:hAnsi="Times New Roman" w:cs="Times New Roman"/>
          <w:iCs/>
          <w:sz w:val="24"/>
          <w:szCs w:val="24"/>
          <w:lang w:val="en-GB" w:eastAsia="en-GB"/>
        </w:rPr>
        <w:t xml:space="preserve"> prepared in accordance with Section 221 of the Local Government Act 2001 as amended. </w:t>
      </w:r>
    </w:p>
    <w:p w14:paraId="360012A2" w14:textId="77777777" w:rsidR="00537EF9" w:rsidRDefault="00537EF9" w:rsidP="00537EF9">
      <w:pPr>
        <w:tabs>
          <w:tab w:val="center" w:pos="4153"/>
          <w:tab w:val="right" w:pos="8306"/>
        </w:tabs>
        <w:spacing w:after="0" w:line="240" w:lineRule="auto"/>
        <w:jc w:val="both"/>
        <w:rPr>
          <w:rFonts w:ascii="Times New Roman" w:hAnsi="Times New Roman"/>
          <w:b/>
          <w:sz w:val="24"/>
          <w:szCs w:val="24"/>
        </w:rPr>
      </w:pPr>
    </w:p>
    <w:p w14:paraId="59B0180A" w14:textId="58279A45" w:rsidR="00537EF9" w:rsidRPr="008B2DAB" w:rsidRDefault="00537EF9" w:rsidP="00537EF9">
      <w:pPr>
        <w:spacing w:after="0" w:line="240" w:lineRule="auto"/>
        <w:rPr>
          <w:rFonts w:ascii="Times New Roman" w:eastAsia="Calibri" w:hAnsi="Times New Roman" w:cs="Times New Roman"/>
          <w:b/>
          <w:bCs/>
          <w:sz w:val="24"/>
          <w:szCs w:val="24"/>
          <w:u w:val="single"/>
        </w:rPr>
      </w:pPr>
      <w:r w:rsidRPr="008B2DAB">
        <w:rPr>
          <w:rFonts w:ascii="Times New Roman" w:eastAsia="Calibri" w:hAnsi="Times New Roman" w:cs="Times New Roman"/>
          <w:b/>
          <w:bCs/>
          <w:sz w:val="24"/>
          <w:szCs w:val="24"/>
          <w:u w:val="single"/>
        </w:rPr>
        <w:t>Notices of Motions, submitted by Councillors, as listed hereunder –</w:t>
      </w:r>
    </w:p>
    <w:p w14:paraId="70157D16" w14:textId="036CABE9" w:rsidR="008B2DAB" w:rsidRDefault="008B2DAB" w:rsidP="008B2DAB">
      <w:pPr>
        <w:spacing w:after="0" w:line="240" w:lineRule="auto"/>
        <w:jc w:val="both"/>
        <w:rPr>
          <w:rFonts w:ascii="Times New Roman" w:eastAsia="Calibri" w:hAnsi="Times New Roman" w:cs="Times New Roman"/>
          <w:b/>
          <w:bCs/>
          <w:sz w:val="24"/>
          <w:szCs w:val="24"/>
          <w:u w:val="single"/>
        </w:rPr>
      </w:pPr>
    </w:p>
    <w:p w14:paraId="0F5F0713" w14:textId="77777777" w:rsidR="00660438" w:rsidRPr="00BF2B3A" w:rsidRDefault="00660438" w:rsidP="00660438">
      <w:pPr>
        <w:spacing w:after="0" w:line="240" w:lineRule="auto"/>
        <w:jc w:val="both"/>
        <w:rPr>
          <w:rFonts w:ascii="Times New Roman" w:eastAsia="Calibri" w:hAnsi="Times New Roman" w:cs="Times New Roman"/>
          <w:b/>
          <w:bCs/>
          <w:sz w:val="24"/>
          <w:szCs w:val="24"/>
          <w:u w:val="single"/>
        </w:rPr>
      </w:pPr>
      <w:r w:rsidRPr="00BF2B3A">
        <w:rPr>
          <w:rFonts w:ascii="Times New Roman" w:eastAsia="Calibri" w:hAnsi="Times New Roman" w:cs="Times New Roman"/>
          <w:b/>
          <w:bCs/>
          <w:sz w:val="24"/>
          <w:szCs w:val="24"/>
          <w:u w:val="single"/>
        </w:rPr>
        <w:t>Business Enterprise Park</w:t>
      </w:r>
    </w:p>
    <w:p w14:paraId="7B0BB7DF" w14:textId="77777777" w:rsidR="008B2DAB" w:rsidRDefault="008B2DAB" w:rsidP="008B2DAB">
      <w:pPr>
        <w:spacing w:after="0" w:line="240" w:lineRule="auto"/>
        <w:jc w:val="both"/>
        <w:rPr>
          <w:rFonts w:ascii="Times New Roman" w:eastAsia="Calibri" w:hAnsi="Times New Roman" w:cs="Times New Roman"/>
          <w:b/>
          <w:bCs/>
          <w:sz w:val="24"/>
          <w:szCs w:val="24"/>
          <w:u w:val="single"/>
        </w:rPr>
      </w:pPr>
    </w:p>
    <w:p w14:paraId="5C3E31BE" w14:textId="45AD6338" w:rsidR="008B2DAB" w:rsidRPr="008B2DAB" w:rsidRDefault="008B2DAB" w:rsidP="008B2DA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Garry Murtagh and seconded by Councillor </w:t>
      </w:r>
      <w:r w:rsidR="009C153A">
        <w:rPr>
          <w:rFonts w:ascii="Times New Roman" w:eastAsia="Calibri" w:hAnsi="Times New Roman" w:cs="Times New Roman"/>
          <w:sz w:val="24"/>
          <w:szCs w:val="24"/>
        </w:rPr>
        <w:t>Paraic Brady -</w:t>
      </w:r>
    </w:p>
    <w:p w14:paraId="69013889" w14:textId="77777777" w:rsidR="00537EF9" w:rsidRDefault="00537EF9" w:rsidP="008B2DAB">
      <w:pPr>
        <w:spacing w:after="0" w:line="240" w:lineRule="auto"/>
        <w:jc w:val="both"/>
        <w:rPr>
          <w:rFonts w:ascii="Times New Roman" w:eastAsia="Calibri" w:hAnsi="Times New Roman" w:cs="Times New Roman"/>
          <w:b/>
          <w:bCs/>
          <w:sz w:val="24"/>
          <w:szCs w:val="24"/>
          <w:u w:val="single"/>
        </w:rPr>
      </w:pPr>
    </w:p>
    <w:p w14:paraId="0EEB39D3" w14:textId="1197737D" w:rsidR="00537EF9" w:rsidRDefault="00537EF9" w:rsidP="008B2DAB">
      <w:pPr>
        <w:rPr>
          <w:rFonts w:ascii="Times New Roman" w:hAnsi="Times New Roman" w:cs="Times New Roman"/>
          <w:sz w:val="24"/>
          <w:szCs w:val="24"/>
        </w:rPr>
      </w:pPr>
      <w:r w:rsidRPr="0049622C">
        <w:rPr>
          <w:rFonts w:ascii="Times New Roman" w:hAnsi="Times New Roman" w:cs="Times New Roman"/>
          <w:sz w:val="24"/>
          <w:szCs w:val="24"/>
        </w:rPr>
        <w:t>Calling on Longford Co</w:t>
      </w:r>
      <w:r>
        <w:rPr>
          <w:rFonts w:ascii="Times New Roman" w:hAnsi="Times New Roman" w:cs="Times New Roman"/>
          <w:sz w:val="24"/>
          <w:szCs w:val="24"/>
        </w:rPr>
        <w:t>unty Council</w:t>
      </w:r>
      <w:r w:rsidRPr="0049622C">
        <w:rPr>
          <w:rFonts w:ascii="Times New Roman" w:hAnsi="Times New Roman" w:cs="Times New Roman"/>
          <w:sz w:val="24"/>
          <w:szCs w:val="24"/>
        </w:rPr>
        <w:t xml:space="preserve"> to actively stimulate growth and business for the County of Longford by acquiring land for a Business Enterprise Park.  Suitable &amp; attainable ground needs to be identified and secured in collaboration with the County Development Plan. A 20</w:t>
      </w:r>
      <w:r>
        <w:rPr>
          <w:rFonts w:ascii="Times New Roman" w:hAnsi="Times New Roman" w:cs="Times New Roman"/>
          <w:sz w:val="24"/>
          <w:szCs w:val="24"/>
        </w:rPr>
        <w:t>-year</w:t>
      </w:r>
      <w:r w:rsidRPr="0049622C">
        <w:rPr>
          <w:rFonts w:ascii="Times New Roman" w:hAnsi="Times New Roman" w:cs="Times New Roman"/>
          <w:sz w:val="24"/>
          <w:szCs w:val="24"/>
        </w:rPr>
        <w:t xml:space="preserve"> business plan needs to be prioritised to simulate industry/growth/jobs and promote Longford as the county to conduct business in, in the midlands. </w:t>
      </w:r>
    </w:p>
    <w:p w14:paraId="4A2460A1" w14:textId="72C79087" w:rsidR="00660438" w:rsidRDefault="00660438" w:rsidP="00977023">
      <w:pPr>
        <w:spacing w:after="0" w:line="240" w:lineRule="auto"/>
        <w:rPr>
          <w:rFonts w:ascii="Times New Roman" w:hAnsi="Times New Roman" w:cs="Times New Roman"/>
          <w:b/>
          <w:bCs/>
          <w:sz w:val="24"/>
          <w:szCs w:val="24"/>
          <w:u w:val="single"/>
        </w:rPr>
      </w:pPr>
      <w:r w:rsidRPr="00660438">
        <w:rPr>
          <w:rFonts w:ascii="Times New Roman" w:hAnsi="Times New Roman" w:cs="Times New Roman"/>
          <w:b/>
          <w:bCs/>
          <w:sz w:val="24"/>
          <w:szCs w:val="24"/>
          <w:u w:val="single"/>
        </w:rPr>
        <w:t>Reply</w:t>
      </w:r>
    </w:p>
    <w:p w14:paraId="5118EABE" w14:textId="478DD9EC" w:rsidR="00977023" w:rsidRDefault="00A45618" w:rsidP="00977023">
      <w:pPr>
        <w:spacing w:after="0" w:line="240" w:lineRule="auto"/>
        <w:rPr>
          <w:rFonts w:ascii="Times New Roman" w:hAnsi="Times New Roman" w:cs="Times New Roman"/>
          <w:sz w:val="24"/>
          <w:szCs w:val="24"/>
        </w:rPr>
      </w:pPr>
      <w:r>
        <w:rPr>
          <w:rFonts w:ascii="Times New Roman" w:hAnsi="Times New Roman" w:cs="Times New Roman"/>
          <w:sz w:val="24"/>
          <w:szCs w:val="24"/>
        </w:rPr>
        <w:t>Longford County Council</w:t>
      </w:r>
      <w:r w:rsidRPr="00977023">
        <w:rPr>
          <w:rFonts w:ascii="Times New Roman" w:hAnsi="Times New Roman" w:cs="Times New Roman"/>
          <w:sz w:val="24"/>
          <w:szCs w:val="24"/>
        </w:rPr>
        <w:t xml:space="preserve"> </w:t>
      </w:r>
      <w:r w:rsidR="009C153A" w:rsidRPr="00977023">
        <w:rPr>
          <w:rFonts w:ascii="Times New Roman" w:hAnsi="Times New Roman" w:cs="Times New Roman"/>
          <w:sz w:val="24"/>
          <w:szCs w:val="24"/>
        </w:rPr>
        <w:t>welcome</w:t>
      </w:r>
      <w:r>
        <w:rPr>
          <w:rFonts w:ascii="Times New Roman" w:hAnsi="Times New Roman" w:cs="Times New Roman"/>
          <w:sz w:val="24"/>
          <w:szCs w:val="24"/>
        </w:rPr>
        <w:t>d</w:t>
      </w:r>
      <w:r w:rsidR="009C153A" w:rsidRPr="00977023">
        <w:rPr>
          <w:rFonts w:ascii="Times New Roman" w:hAnsi="Times New Roman" w:cs="Times New Roman"/>
          <w:sz w:val="24"/>
          <w:szCs w:val="24"/>
        </w:rPr>
        <w:t xml:space="preserve"> the notice of motion from Councillor Gary Murtagh that </w:t>
      </w:r>
      <w:r w:rsidRPr="00977023">
        <w:rPr>
          <w:rFonts w:ascii="Times New Roman" w:hAnsi="Times New Roman" w:cs="Times New Roman"/>
          <w:sz w:val="24"/>
          <w:szCs w:val="24"/>
        </w:rPr>
        <w:t>recognise</w:t>
      </w:r>
      <w:r>
        <w:rPr>
          <w:rFonts w:ascii="Times New Roman" w:hAnsi="Times New Roman" w:cs="Times New Roman"/>
          <w:sz w:val="24"/>
          <w:szCs w:val="24"/>
        </w:rPr>
        <w:t>d</w:t>
      </w:r>
      <w:r w:rsidRPr="00977023">
        <w:rPr>
          <w:rFonts w:ascii="Times New Roman" w:hAnsi="Times New Roman" w:cs="Times New Roman"/>
          <w:sz w:val="24"/>
          <w:szCs w:val="24"/>
        </w:rPr>
        <w:t xml:space="preserve"> </w:t>
      </w:r>
      <w:r w:rsidR="009C153A" w:rsidRPr="00977023">
        <w:rPr>
          <w:rFonts w:ascii="Times New Roman" w:hAnsi="Times New Roman" w:cs="Times New Roman"/>
          <w:sz w:val="24"/>
          <w:szCs w:val="24"/>
        </w:rPr>
        <w:t>that future commercial and industrial development is vital in ensuring that economic growth and prosperity is sustained in County Longford.  The Draft County Development Plan incorporates the County Policy Objectives to</w:t>
      </w:r>
    </w:p>
    <w:p w14:paraId="47D6CE0C" w14:textId="61674041" w:rsidR="009C153A" w:rsidRPr="00977023" w:rsidRDefault="009C153A" w:rsidP="00977023">
      <w:pPr>
        <w:spacing w:after="0" w:line="240" w:lineRule="auto"/>
        <w:rPr>
          <w:rFonts w:ascii="Times New Roman" w:hAnsi="Times New Roman" w:cs="Times New Roman"/>
          <w:sz w:val="24"/>
          <w:szCs w:val="24"/>
          <w:lang w:val="en-GB"/>
        </w:rPr>
      </w:pPr>
      <w:r w:rsidRPr="00977023">
        <w:rPr>
          <w:rFonts w:ascii="Times New Roman" w:hAnsi="Times New Roman" w:cs="Times New Roman"/>
          <w:sz w:val="24"/>
          <w:szCs w:val="24"/>
        </w:rPr>
        <w:t xml:space="preserve"> </w:t>
      </w:r>
    </w:p>
    <w:p w14:paraId="16AB8EC9" w14:textId="43F2668C" w:rsidR="009C153A" w:rsidRPr="00E72F4D" w:rsidRDefault="009C153A" w:rsidP="00E72F4D">
      <w:pPr>
        <w:spacing w:after="0" w:line="240" w:lineRule="auto"/>
        <w:rPr>
          <w:rFonts w:ascii="Times New Roman" w:hAnsi="Times New Roman" w:cs="Times New Roman"/>
          <w:sz w:val="24"/>
          <w:szCs w:val="24"/>
        </w:rPr>
      </w:pPr>
      <w:r w:rsidRPr="00E72F4D">
        <w:rPr>
          <w:rFonts w:ascii="Times New Roman" w:hAnsi="Times New Roman" w:cs="Times New Roman"/>
          <w:sz w:val="24"/>
          <w:szCs w:val="24"/>
        </w:rPr>
        <w:t>Ensure that sufficient land is zoned for economic activity through the County Development Plan and any relevant Local Areas Plan. Such land will normally be protected from inappropriate development that would prejudice its long-term development for employment and economic activity.</w:t>
      </w:r>
    </w:p>
    <w:p w14:paraId="4554D570" w14:textId="77777777" w:rsidR="00977023" w:rsidRPr="00E72F4D" w:rsidRDefault="00977023" w:rsidP="00E72F4D">
      <w:pPr>
        <w:spacing w:after="0" w:line="240" w:lineRule="auto"/>
        <w:ind w:left="720"/>
        <w:rPr>
          <w:rFonts w:ascii="Times New Roman" w:hAnsi="Times New Roman" w:cs="Times New Roman"/>
          <w:sz w:val="24"/>
          <w:szCs w:val="24"/>
        </w:rPr>
      </w:pPr>
    </w:p>
    <w:p w14:paraId="4E916220" w14:textId="0AC0D7F8" w:rsidR="009C153A" w:rsidRPr="00E72F4D" w:rsidRDefault="009C153A" w:rsidP="00E72F4D">
      <w:pPr>
        <w:spacing w:after="0" w:line="240" w:lineRule="auto"/>
        <w:rPr>
          <w:rFonts w:ascii="Times New Roman" w:hAnsi="Times New Roman" w:cs="Times New Roman"/>
          <w:sz w:val="24"/>
          <w:szCs w:val="24"/>
        </w:rPr>
      </w:pPr>
      <w:r w:rsidRPr="00E72F4D">
        <w:rPr>
          <w:rFonts w:ascii="Times New Roman" w:hAnsi="Times New Roman" w:cs="Times New Roman"/>
          <w:sz w:val="24"/>
          <w:szCs w:val="24"/>
        </w:rPr>
        <w:t>Collaborate with key agencies in the identification, scope, development and promoting of sites as potential enterprise landing spaces throughout the County.</w:t>
      </w:r>
    </w:p>
    <w:p w14:paraId="232A029D" w14:textId="77777777" w:rsidR="00A45618" w:rsidRPr="00A45618" w:rsidRDefault="00A45618" w:rsidP="00E72F4D">
      <w:pPr>
        <w:spacing w:after="0" w:line="240" w:lineRule="auto"/>
        <w:rPr>
          <w:rFonts w:ascii="Times New Roman" w:hAnsi="Times New Roman" w:cs="Times New Roman"/>
          <w:sz w:val="24"/>
          <w:szCs w:val="24"/>
        </w:rPr>
      </w:pPr>
    </w:p>
    <w:p w14:paraId="3A6E4CCD" w14:textId="5E36AB00" w:rsidR="009C153A" w:rsidRDefault="009C153A" w:rsidP="00A45618">
      <w:pPr>
        <w:spacing w:after="0" w:line="240" w:lineRule="auto"/>
        <w:rPr>
          <w:rFonts w:ascii="Times New Roman" w:hAnsi="Times New Roman" w:cs="Times New Roman"/>
          <w:sz w:val="24"/>
          <w:szCs w:val="24"/>
        </w:rPr>
      </w:pPr>
      <w:r w:rsidRPr="00E72F4D">
        <w:rPr>
          <w:rFonts w:ascii="Times New Roman" w:hAnsi="Times New Roman" w:cs="Times New Roman"/>
          <w:sz w:val="24"/>
          <w:szCs w:val="24"/>
        </w:rPr>
        <w:t xml:space="preserve">The availability of appropriately zoned land is a key factor in our ability to attract and facilitate proposed investment and Longford County Council works with many stakeholders including the development agencies in identifying property solutions that might work for client companies. </w:t>
      </w:r>
    </w:p>
    <w:p w14:paraId="724AF697" w14:textId="77777777" w:rsidR="00A45618" w:rsidRPr="00E72F4D" w:rsidRDefault="00A45618" w:rsidP="00E72F4D">
      <w:pPr>
        <w:spacing w:after="0" w:line="240" w:lineRule="auto"/>
        <w:rPr>
          <w:rFonts w:ascii="Times New Roman" w:hAnsi="Times New Roman" w:cs="Times New Roman"/>
          <w:sz w:val="24"/>
          <w:szCs w:val="24"/>
        </w:rPr>
      </w:pPr>
    </w:p>
    <w:p w14:paraId="348532E2" w14:textId="27EE0EE6" w:rsidR="009C153A" w:rsidRPr="00E72F4D" w:rsidRDefault="00A45618" w:rsidP="00E72F4D">
      <w:pPr>
        <w:spacing w:after="0" w:line="240" w:lineRule="auto"/>
        <w:rPr>
          <w:rFonts w:ascii="Times New Roman" w:hAnsi="Times New Roman" w:cs="Times New Roman"/>
          <w:sz w:val="24"/>
          <w:szCs w:val="24"/>
        </w:rPr>
      </w:pPr>
      <w:r>
        <w:rPr>
          <w:rFonts w:ascii="Times New Roman" w:hAnsi="Times New Roman" w:cs="Times New Roman"/>
          <w:sz w:val="24"/>
          <w:szCs w:val="24"/>
        </w:rPr>
        <w:t>The Council’s</w:t>
      </w:r>
      <w:r w:rsidRPr="00E72F4D">
        <w:rPr>
          <w:rFonts w:ascii="Times New Roman" w:hAnsi="Times New Roman" w:cs="Times New Roman"/>
          <w:sz w:val="24"/>
          <w:szCs w:val="24"/>
        </w:rPr>
        <w:t xml:space="preserve"> </w:t>
      </w:r>
      <w:r w:rsidR="009C153A" w:rsidRPr="00E72F4D">
        <w:rPr>
          <w:rFonts w:ascii="Times New Roman" w:hAnsi="Times New Roman" w:cs="Times New Roman"/>
          <w:sz w:val="24"/>
          <w:szCs w:val="24"/>
        </w:rPr>
        <w:t>ability to deliver property solutions in all cases is curtailed by the following;</w:t>
      </w:r>
    </w:p>
    <w:p w14:paraId="74FDDCD8" w14:textId="77777777" w:rsidR="009C153A" w:rsidRPr="00E72F4D" w:rsidRDefault="009C153A" w:rsidP="009C153A">
      <w:pPr>
        <w:pStyle w:val="ListParagraph"/>
        <w:numPr>
          <w:ilvl w:val="0"/>
          <w:numId w:val="17"/>
        </w:numPr>
        <w:rPr>
          <w:rFonts w:ascii="Times New Roman" w:hAnsi="Times New Roman" w:cs="Times New Roman"/>
          <w:sz w:val="24"/>
          <w:szCs w:val="24"/>
        </w:rPr>
      </w:pPr>
      <w:r w:rsidRPr="00E72F4D">
        <w:rPr>
          <w:rFonts w:ascii="Times New Roman" w:hAnsi="Times New Roman" w:cs="Times New Roman"/>
          <w:sz w:val="24"/>
          <w:szCs w:val="24"/>
        </w:rPr>
        <w:t xml:space="preserve">Longford County Council has a very limited supply of industrially zoned land in its ownership. In particular it does not have ownership of a sizable landbank that might help secure a medium to large sized employer looking for a ready-made solution.  The IDA does have plans to construct an advanced facility in the </w:t>
      </w:r>
      <w:r w:rsidRPr="00E72F4D">
        <w:rPr>
          <w:rFonts w:ascii="Times New Roman" w:hAnsi="Times New Roman" w:cs="Times New Roman"/>
          <w:sz w:val="24"/>
          <w:szCs w:val="24"/>
        </w:rPr>
        <w:lastRenderedPageBreak/>
        <w:t>environs</w:t>
      </w:r>
      <w:r w:rsidRPr="002643C8">
        <w:rPr>
          <w:rFonts w:ascii="Times New Roman" w:hAnsi="Times New Roman" w:cs="Times New Roman"/>
        </w:rPr>
        <w:t xml:space="preserve"> </w:t>
      </w:r>
      <w:r w:rsidRPr="00E72F4D">
        <w:rPr>
          <w:rFonts w:ascii="Times New Roman" w:hAnsi="Times New Roman" w:cs="Times New Roman"/>
          <w:sz w:val="24"/>
          <w:szCs w:val="24"/>
        </w:rPr>
        <w:t>of Longford town in the next 24 months and an advance building solution of that type can be a key attractor in winning new investment.</w:t>
      </w:r>
    </w:p>
    <w:p w14:paraId="4A0E3504" w14:textId="77777777" w:rsidR="009C153A" w:rsidRPr="00E72F4D" w:rsidRDefault="009C153A" w:rsidP="009C153A">
      <w:pPr>
        <w:pStyle w:val="ListParagraph"/>
        <w:numPr>
          <w:ilvl w:val="0"/>
          <w:numId w:val="17"/>
        </w:numPr>
        <w:rPr>
          <w:rFonts w:ascii="Times New Roman" w:hAnsi="Times New Roman" w:cs="Times New Roman"/>
          <w:sz w:val="24"/>
          <w:szCs w:val="24"/>
        </w:rPr>
      </w:pPr>
      <w:r w:rsidRPr="00E72F4D">
        <w:rPr>
          <w:rFonts w:ascii="Times New Roman" w:hAnsi="Times New Roman" w:cs="Times New Roman"/>
          <w:sz w:val="24"/>
          <w:szCs w:val="24"/>
        </w:rPr>
        <w:t xml:space="preserve">The absence of land controlled by Longford County Council often necessities the need to work with third party landowners and introduces another layer of complexity in sourcing sites to arrive at a satisfactory solution.  This issue is made more complex when site owners do not want to sell sites and we have many examples where agreement could not be reached between parties meaning that proposed investment was delayed or deferred. </w:t>
      </w:r>
    </w:p>
    <w:p w14:paraId="1E14BFAF" w14:textId="77777777" w:rsidR="009C153A" w:rsidRPr="00E72F4D" w:rsidRDefault="009C153A" w:rsidP="009C153A">
      <w:pPr>
        <w:pStyle w:val="ListParagraph"/>
        <w:numPr>
          <w:ilvl w:val="0"/>
          <w:numId w:val="17"/>
        </w:numPr>
        <w:rPr>
          <w:rFonts w:ascii="Times New Roman" w:hAnsi="Times New Roman" w:cs="Times New Roman"/>
          <w:sz w:val="24"/>
          <w:szCs w:val="24"/>
        </w:rPr>
      </w:pPr>
      <w:r w:rsidRPr="00E72F4D">
        <w:rPr>
          <w:rFonts w:ascii="Times New Roman" w:hAnsi="Times New Roman" w:cs="Times New Roman"/>
          <w:sz w:val="24"/>
          <w:szCs w:val="24"/>
        </w:rPr>
        <w:t xml:space="preserve">The restrictions laid down in the planning process in terms of the quantum of land we can zone for new investment is a limiting factor.  The County Development Plan has quite rightly focussed on development of exiting zoned land or brownfield sites but will result in the vagaries identified in point 2 above.  A small point worth noting is that some of the existing land zoned industrial is impacted by flooding, accessibility issues, road capacity, etc </w:t>
      </w:r>
    </w:p>
    <w:p w14:paraId="1D0A5F43" w14:textId="77777777" w:rsidR="009C153A" w:rsidRPr="00E72F4D" w:rsidRDefault="009C153A" w:rsidP="009C153A">
      <w:pPr>
        <w:pStyle w:val="ListParagraph"/>
        <w:numPr>
          <w:ilvl w:val="0"/>
          <w:numId w:val="17"/>
        </w:numPr>
        <w:rPr>
          <w:rFonts w:ascii="Times New Roman" w:hAnsi="Times New Roman" w:cs="Times New Roman"/>
          <w:sz w:val="24"/>
          <w:szCs w:val="24"/>
        </w:rPr>
      </w:pPr>
      <w:r w:rsidRPr="00E72F4D">
        <w:rPr>
          <w:rFonts w:ascii="Times New Roman" w:hAnsi="Times New Roman" w:cs="Times New Roman"/>
          <w:sz w:val="24"/>
          <w:szCs w:val="24"/>
        </w:rPr>
        <w:t>The ability to bring employers and employment to some of our satellite towns is restricted due to the absence of serviced business parks or serviced sites in those towns.  This absence makes it harder to sell these centres to small and medium sized employers.  It makes it difficult for micro enterprise to scale up to larger premises and it increases the pressure on many rural enterprises to erect units around domestic dwellings which is never the preferred solution.</w:t>
      </w:r>
    </w:p>
    <w:p w14:paraId="31F55A24" w14:textId="77777777" w:rsidR="009C153A" w:rsidRPr="00E72F4D" w:rsidRDefault="009C153A" w:rsidP="00E72F4D">
      <w:pPr>
        <w:spacing w:after="0" w:line="240" w:lineRule="auto"/>
        <w:rPr>
          <w:rFonts w:ascii="Times New Roman" w:hAnsi="Times New Roman" w:cs="Times New Roman"/>
          <w:sz w:val="24"/>
          <w:szCs w:val="24"/>
        </w:rPr>
      </w:pPr>
      <w:r w:rsidRPr="00E72F4D">
        <w:rPr>
          <w:rFonts w:ascii="Times New Roman" w:hAnsi="Times New Roman" w:cs="Times New Roman"/>
          <w:sz w:val="24"/>
          <w:szCs w:val="24"/>
        </w:rPr>
        <w:t xml:space="preserve">Longford County Council will prioritise the development of a medium term plan to help address the issues identified and to future proof our ability to provide land and property solutions when required.  This plan will seek to maximise the resources available to us.  However, it would be even more robust if there were </w:t>
      </w:r>
    </w:p>
    <w:p w14:paraId="2C8FF7E3" w14:textId="77777777" w:rsidR="009C153A" w:rsidRPr="00E72F4D" w:rsidRDefault="009C153A" w:rsidP="009C153A">
      <w:pPr>
        <w:pStyle w:val="ListParagraph"/>
        <w:numPr>
          <w:ilvl w:val="1"/>
          <w:numId w:val="18"/>
        </w:numPr>
        <w:rPr>
          <w:rFonts w:ascii="Times New Roman" w:hAnsi="Times New Roman" w:cs="Times New Roman"/>
          <w:sz w:val="24"/>
          <w:szCs w:val="24"/>
        </w:rPr>
      </w:pPr>
      <w:r w:rsidRPr="00E72F4D">
        <w:rPr>
          <w:rFonts w:ascii="Times New Roman" w:hAnsi="Times New Roman" w:cs="Times New Roman"/>
          <w:sz w:val="24"/>
          <w:szCs w:val="24"/>
        </w:rPr>
        <w:t>Government supports available to develop serviced landbanks to support balanced regional development as laid out in National Plans, and</w:t>
      </w:r>
    </w:p>
    <w:p w14:paraId="2A258D04" w14:textId="77777777" w:rsidR="009C153A" w:rsidRPr="00E72F4D" w:rsidRDefault="009C153A" w:rsidP="009C153A">
      <w:pPr>
        <w:pStyle w:val="ListParagraph"/>
        <w:numPr>
          <w:ilvl w:val="1"/>
          <w:numId w:val="18"/>
        </w:numPr>
        <w:rPr>
          <w:rFonts w:ascii="Times New Roman" w:hAnsi="Times New Roman" w:cs="Times New Roman"/>
          <w:sz w:val="24"/>
          <w:szCs w:val="24"/>
        </w:rPr>
      </w:pPr>
      <w:r w:rsidRPr="00E72F4D">
        <w:rPr>
          <w:rFonts w:ascii="Times New Roman" w:hAnsi="Times New Roman" w:cs="Times New Roman"/>
          <w:sz w:val="24"/>
          <w:szCs w:val="24"/>
        </w:rPr>
        <w:t xml:space="preserve">more flexibility in the zoning of land to meet anticipated needs in the future.  </w:t>
      </w:r>
    </w:p>
    <w:p w14:paraId="7D9FAC37" w14:textId="0A38C5E8" w:rsidR="009C153A" w:rsidRPr="00E72F4D" w:rsidRDefault="00A45618" w:rsidP="00A45618">
      <w:pPr>
        <w:spacing w:after="0" w:line="240" w:lineRule="auto"/>
        <w:rPr>
          <w:rFonts w:ascii="Times New Roman" w:hAnsi="Times New Roman" w:cs="Times New Roman"/>
          <w:sz w:val="24"/>
          <w:szCs w:val="24"/>
        </w:rPr>
      </w:pPr>
      <w:r w:rsidRPr="00E72F4D">
        <w:rPr>
          <w:rFonts w:ascii="Times New Roman" w:hAnsi="Times New Roman" w:cs="Times New Roman"/>
          <w:sz w:val="24"/>
          <w:szCs w:val="24"/>
        </w:rPr>
        <w:t>The Members agreed that these were</w:t>
      </w:r>
      <w:r w:rsidR="009C153A" w:rsidRPr="00E72F4D">
        <w:rPr>
          <w:rFonts w:ascii="Times New Roman" w:hAnsi="Times New Roman" w:cs="Times New Roman"/>
          <w:sz w:val="24"/>
          <w:szCs w:val="24"/>
        </w:rPr>
        <w:t xml:space="preserve"> two areas worthy of further consideration.</w:t>
      </w:r>
    </w:p>
    <w:p w14:paraId="6E9B607A" w14:textId="77777777" w:rsidR="00A45618" w:rsidRPr="00E72F4D" w:rsidRDefault="00A45618" w:rsidP="00E72F4D">
      <w:pPr>
        <w:spacing w:after="0" w:line="240" w:lineRule="auto"/>
        <w:rPr>
          <w:rFonts w:ascii="Times New Roman" w:hAnsi="Times New Roman" w:cs="Times New Roman"/>
          <w:sz w:val="24"/>
          <w:szCs w:val="24"/>
        </w:rPr>
      </w:pPr>
    </w:p>
    <w:p w14:paraId="0DEE4923" w14:textId="11D53651" w:rsidR="00A45618" w:rsidRPr="00E72F4D" w:rsidRDefault="00A45618" w:rsidP="00A45618">
      <w:pPr>
        <w:rPr>
          <w:rFonts w:ascii="Times New Roman" w:hAnsi="Times New Roman" w:cs="Times New Roman"/>
          <w:sz w:val="24"/>
          <w:szCs w:val="24"/>
        </w:rPr>
      </w:pPr>
      <w:r w:rsidRPr="00E72F4D">
        <w:rPr>
          <w:rFonts w:ascii="Times New Roman" w:hAnsi="Times New Roman" w:cs="Times New Roman"/>
          <w:sz w:val="24"/>
          <w:szCs w:val="24"/>
        </w:rPr>
        <w:t>Councillor Murtagh indicated that he had been approached by a number of companies and businesses regarding possible investment and site requirements to locate.  Barbara confirmed that she and Michael Nevin would be happy to meet with them to assess their requirements and consider what support and assistance the Council and LEO could provide them.  The information could support the business case for future possible investment in a business park once the level of demand and specific requirements are determined.</w:t>
      </w:r>
    </w:p>
    <w:p w14:paraId="50E1E8A3" w14:textId="102BF778" w:rsidR="00A45618" w:rsidRPr="00E72F4D" w:rsidRDefault="00A45618" w:rsidP="00A45618">
      <w:pPr>
        <w:rPr>
          <w:rFonts w:ascii="Times New Roman" w:hAnsi="Times New Roman" w:cs="Times New Roman"/>
          <w:sz w:val="24"/>
          <w:szCs w:val="24"/>
        </w:rPr>
      </w:pPr>
      <w:r w:rsidRPr="00E72F4D">
        <w:rPr>
          <w:rFonts w:ascii="Times New Roman" w:hAnsi="Times New Roman" w:cs="Times New Roman"/>
          <w:sz w:val="24"/>
          <w:szCs w:val="24"/>
        </w:rPr>
        <w:t>Councillor Nolan suggested the development of a Business Park for each Municipal District.</w:t>
      </w:r>
    </w:p>
    <w:p w14:paraId="64C4F290" w14:textId="77777777" w:rsidR="009C153A" w:rsidRPr="00E72F4D" w:rsidRDefault="009C153A" w:rsidP="008B2DAB">
      <w:pPr>
        <w:rPr>
          <w:rFonts w:ascii="Times New Roman" w:hAnsi="Times New Roman" w:cs="Times New Roman"/>
          <w:sz w:val="24"/>
          <w:szCs w:val="24"/>
        </w:rPr>
      </w:pPr>
      <w:r w:rsidRPr="00E72F4D">
        <w:rPr>
          <w:rFonts w:ascii="Times New Roman" w:hAnsi="Times New Roman" w:cs="Times New Roman"/>
          <w:sz w:val="24"/>
          <w:szCs w:val="24"/>
        </w:rPr>
        <w:t xml:space="preserve">On the proposal of Councillor Paraic Brady, seconded by Councillor Peggy Nolan it was unanimously agreed to invite the IDA to a meeting of Longford County Council.  </w:t>
      </w:r>
    </w:p>
    <w:p w14:paraId="47F7951C" w14:textId="77777777" w:rsidR="00541EE5" w:rsidRDefault="00541EE5" w:rsidP="008B2DAB">
      <w:pPr>
        <w:rPr>
          <w:rFonts w:ascii="Times New Roman" w:hAnsi="Times New Roman" w:cs="Times New Roman"/>
          <w:b/>
          <w:bCs/>
          <w:sz w:val="24"/>
          <w:szCs w:val="24"/>
          <w:u w:val="single"/>
        </w:rPr>
      </w:pPr>
    </w:p>
    <w:p w14:paraId="3228C80C" w14:textId="2FE6E54D" w:rsidR="00660438" w:rsidRPr="00BF2B3A" w:rsidRDefault="00660438" w:rsidP="008B2DAB">
      <w:pPr>
        <w:rPr>
          <w:rFonts w:ascii="Times New Roman" w:hAnsi="Times New Roman" w:cs="Times New Roman"/>
          <w:b/>
          <w:bCs/>
          <w:sz w:val="24"/>
          <w:szCs w:val="24"/>
          <w:u w:val="single"/>
        </w:rPr>
      </w:pPr>
      <w:r w:rsidRPr="00BF2B3A">
        <w:rPr>
          <w:rFonts w:ascii="Times New Roman" w:hAnsi="Times New Roman" w:cs="Times New Roman"/>
          <w:b/>
          <w:bCs/>
          <w:sz w:val="24"/>
          <w:szCs w:val="24"/>
          <w:u w:val="single"/>
        </w:rPr>
        <w:lastRenderedPageBreak/>
        <w:t>Standing Item Municipal District</w:t>
      </w:r>
    </w:p>
    <w:p w14:paraId="2E06A430" w14:textId="0A42AC8D" w:rsidR="00660438" w:rsidRPr="008B2DAB" w:rsidRDefault="00660438" w:rsidP="006604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w:t>
      </w:r>
      <w:r w:rsidR="009C153A">
        <w:rPr>
          <w:rFonts w:ascii="Times New Roman" w:eastAsia="Calibri" w:hAnsi="Times New Roman" w:cs="Times New Roman"/>
          <w:sz w:val="24"/>
          <w:szCs w:val="24"/>
        </w:rPr>
        <w:t>Garry Murtagh</w:t>
      </w:r>
      <w:r>
        <w:rPr>
          <w:rFonts w:ascii="Times New Roman" w:eastAsia="Calibri" w:hAnsi="Times New Roman" w:cs="Times New Roman"/>
          <w:sz w:val="24"/>
          <w:szCs w:val="24"/>
        </w:rPr>
        <w:t xml:space="preserve"> and seconded by Councillor </w:t>
      </w:r>
      <w:r w:rsidR="009C153A">
        <w:rPr>
          <w:rFonts w:ascii="Times New Roman" w:eastAsia="Calibri" w:hAnsi="Times New Roman" w:cs="Times New Roman"/>
          <w:sz w:val="24"/>
          <w:szCs w:val="24"/>
        </w:rPr>
        <w:t xml:space="preserve">Peggy Nolan - </w:t>
      </w:r>
    </w:p>
    <w:p w14:paraId="7624C2C2" w14:textId="3B91811E" w:rsidR="00537EF9" w:rsidRDefault="00537EF9" w:rsidP="00660438">
      <w:pPr>
        <w:pStyle w:val="NormalWeb"/>
        <w:rPr>
          <w:rFonts w:ascii="Times New Roman" w:hAnsi="Times New Roman" w:cs="Times New Roman"/>
          <w:sz w:val="24"/>
          <w:szCs w:val="24"/>
        </w:rPr>
      </w:pPr>
      <w:r w:rsidRPr="00B134E4">
        <w:rPr>
          <w:rFonts w:ascii="Times New Roman" w:hAnsi="Times New Roman" w:cs="Times New Roman"/>
          <w:sz w:val="24"/>
          <w:szCs w:val="24"/>
        </w:rPr>
        <w:t>We propose that a standing item be added to the agenda of each Municipal District Meeting which would facilitate an update for the Members on grant applications/projects that are being developed/worked on between the Local Authority and Community Groups in each Municipal District. The purpose of such an agenda item will be to ensure the Local Elected Members are fully informed of both Local Authority and Community Plans in their area and it will facilitate Members in supporting and nurturing Community Development throughout County Longford.</w:t>
      </w:r>
    </w:p>
    <w:p w14:paraId="58131E82" w14:textId="22E56394" w:rsidR="00A45618" w:rsidRDefault="00A45618" w:rsidP="00660438">
      <w:pPr>
        <w:pStyle w:val="NormalWeb"/>
        <w:rPr>
          <w:rFonts w:ascii="Times New Roman" w:hAnsi="Times New Roman" w:cs="Times New Roman"/>
          <w:sz w:val="24"/>
          <w:szCs w:val="24"/>
        </w:rPr>
      </w:pPr>
      <w:r>
        <w:rPr>
          <w:rFonts w:ascii="Times New Roman" w:hAnsi="Times New Roman" w:cs="Times New Roman"/>
          <w:sz w:val="24"/>
          <w:szCs w:val="24"/>
        </w:rPr>
        <w:t>Councillor Murtagh clarified that the emphasis be placed on providing information on proposed projects and expressions of interest.</w:t>
      </w:r>
    </w:p>
    <w:p w14:paraId="456C35BF" w14:textId="2AFA610F" w:rsidR="00660438" w:rsidRPr="009C153A" w:rsidRDefault="00660438" w:rsidP="009C153A">
      <w:pPr>
        <w:pStyle w:val="NormalWeb"/>
        <w:spacing w:after="0" w:afterAutospacing="0"/>
        <w:rPr>
          <w:rFonts w:ascii="Times New Roman" w:hAnsi="Times New Roman" w:cs="Times New Roman"/>
          <w:b/>
          <w:bCs/>
          <w:sz w:val="24"/>
          <w:szCs w:val="24"/>
          <w:u w:val="single"/>
        </w:rPr>
      </w:pPr>
      <w:r w:rsidRPr="009C153A">
        <w:rPr>
          <w:rFonts w:ascii="Times New Roman" w:hAnsi="Times New Roman" w:cs="Times New Roman"/>
          <w:b/>
          <w:bCs/>
          <w:sz w:val="24"/>
          <w:szCs w:val="24"/>
          <w:u w:val="single"/>
        </w:rPr>
        <w:t>Reply</w:t>
      </w:r>
    </w:p>
    <w:p w14:paraId="140D7285" w14:textId="77777777" w:rsidR="009C153A" w:rsidRPr="002643C8" w:rsidRDefault="009C153A" w:rsidP="009C153A">
      <w:pPr>
        <w:spacing w:after="0" w:line="240" w:lineRule="auto"/>
        <w:rPr>
          <w:rFonts w:ascii="Times New Roman" w:hAnsi="Times New Roman" w:cs="Times New Roman"/>
        </w:rPr>
      </w:pPr>
      <w:r w:rsidRPr="009C153A">
        <w:rPr>
          <w:rFonts w:ascii="Times New Roman" w:hAnsi="Times New Roman" w:cs="Times New Roman"/>
          <w:sz w:val="24"/>
          <w:szCs w:val="24"/>
        </w:rPr>
        <w:t>Longford County Council will include a standing item on the agenda for each Municipal District, as requested.  In addition, an update on projects will continue to be provided as part of the Management Report which is circulated to Elected Members in advance of the Municipal District meetings</w:t>
      </w:r>
      <w:r w:rsidRPr="002643C8">
        <w:rPr>
          <w:rFonts w:ascii="Times New Roman" w:hAnsi="Times New Roman" w:cs="Times New Roman"/>
        </w:rPr>
        <w:t>.</w:t>
      </w:r>
    </w:p>
    <w:p w14:paraId="10E6BB6F" w14:textId="5963F9A9" w:rsidR="00660438" w:rsidRPr="00BF2B3A" w:rsidRDefault="00660438" w:rsidP="00660438">
      <w:pPr>
        <w:pStyle w:val="NormalWeb"/>
        <w:rPr>
          <w:rFonts w:ascii="Times New Roman" w:hAnsi="Times New Roman" w:cs="Times New Roman"/>
          <w:b/>
          <w:bCs/>
          <w:sz w:val="24"/>
          <w:szCs w:val="24"/>
          <w:u w:val="single"/>
        </w:rPr>
      </w:pPr>
      <w:r w:rsidRPr="00BF2B3A">
        <w:rPr>
          <w:rFonts w:ascii="Times New Roman" w:hAnsi="Times New Roman" w:cs="Times New Roman"/>
          <w:b/>
          <w:bCs/>
          <w:sz w:val="24"/>
          <w:szCs w:val="24"/>
          <w:u w:val="single"/>
        </w:rPr>
        <w:t>Royal Canal Greenway</w:t>
      </w:r>
    </w:p>
    <w:p w14:paraId="41C0AC90" w14:textId="0DC56FBE" w:rsidR="00660438" w:rsidRPr="008B2DAB" w:rsidRDefault="00660438" w:rsidP="006604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Pat O’Toole and seconded by Councillor </w:t>
      </w:r>
      <w:r w:rsidR="009C153A">
        <w:rPr>
          <w:rFonts w:ascii="Times New Roman" w:eastAsia="Calibri" w:hAnsi="Times New Roman" w:cs="Times New Roman"/>
          <w:sz w:val="24"/>
          <w:szCs w:val="24"/>
        </w:rPr>
        <w:t>Mick Cahill -</w:t>
      </w:r>
    </w:p>
    <w:p w14:paraId="5CD2B9B7" w14:textId="77777777" w:rsidR="00537EF9" w:rsidRPr="00BC1186" w:rsidRDefault="00537EF9" w:rsidP="00660438">
      <w:pPr>
        <w:spacing w:after="0" w:line="240" w:lineRule="auto"/>
        <w:rPr>
          <w:rFonts w:ascii="Times New Roman" w:eastAsia="Calibri" w:hAnsi="Times New Roman" w:cs="Times New Roman"/>
          <w:b/>
          <w:bCs/>
          <w:sz w:val="24"/>
          <w:szCs w:val="24"/>
          <w:u w:val="single"/>
        </w:rPr>
      </w:pPr>
    </w:p>
    <w:p w14:paraId="1B2B8151" w14:textId="77777777" w:rsidR="00537EF9" w:rsidRDefault="00537EF9" w:rsidP="00660438">
      <w:pPr>
        <w:spacing w:after="0" w:line="240" w:lineRule="auto"/>
        <w:rPr>
          <w:rFonts w:ascii="Times New Roman" w:hAnsi="Times New Roman" w:cs="Times New Roman"/>
          <w:sz w:val="24"/>
          <w:szCs w:val="24"/>
        </w:rPr>
      </w:pPr>
      <w:r w:rsidRPr="00BC1186">
        <w:rPr>
          <w:rFonts w:ascii="Times New Roman" w:hAnsi="Times New Roman" w:cs="Times New Roman"/>
          <w:sz w:val="24"/>
          <w:szCs w:val="24"/>
        </w:rPr>
        <w:t>I call on Longford County Council to open discussions with Westmeath County Council with a view to carrying out a feasibility study on the provision of a Greenway between Athlone and Ballymahon which would add to the tourist experience of Ireland’s Hidden Heartlands and open access to the Longford section of the Royal Canal Greenway to a very significant cohort of walkers, runners and cyclists from Athlone, Glasson, Tubberclare, and Tang etc</w:t>
      </w:r>
      <w:r>
        <w:rPr>
          <w:rFonts w:ascii="Times New Roman" w:hAnsi="Times New Roman" w:cs="Times New Roman"/>
          <w:sz w:val="24"/>
          <w:szCs w:val="24"/>
        </w:rPr>
        <w:t>.</w:t>
      </w:r>
    </w:p>
    <w:p w14:paraId="6F0CC01D" w14:textId="6B6DB869" w:rsidR="00537EF9" w:rsidRDefault="00537EF9" w:rsidP="00660438">
      <w:pPr>
        <w:spacing w:after="0" w:line="240" w:lineRule="auto"/>
        <w:rPr>
          <w:rFonts w:ascii="Times New Roman" w:hAnsi="Times New Roman" w:cs="Times New Roman"/>
          <w:sz w:val="24"/>
          <w:szCs w:val="24"/>
        </w:rPr>
      </w:pPr>
    </w:p>
    <w:p w14:paraId="6B488330" w14:textId="6A5C8438" w:rsidR="00660438" w:rsidRDefault="00660438" w:rsidP="0066043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Reply</w:t>
      </w:r>
    </w:p>
    <w:p w14:paraId="3CCA759C" w14:textId="77777777" w:rsidR="009C153A" w:rsidRPr="00977023" w:rsidRDefault="009C153A" w:rsidP="009C153A">
      <w:pPr>
        <w:rPr>
          <w:rFonts w:ascii="Times New Roman" w:hAnsi="Times New Roman" w:cs="Times New Roman"/>
          <w:sz w:val="24"/>
          <w:szCs w:val="24"/>
          <w:lang w:val="en-GB"/>
        </w:rPr>
      </w:pPr>
      <w:r w:rsidRPr="00977023">
        <w:rPr>
          <w:rFonts w:ascii="Times New Roman" w:hAnsi="Times New Roman" w:cs="Times New Roman"/>
          <w:sz w:val="24"/>
          <w:szCs w:val="24"/>
        </w:rPr>
        <w:t xml:space="preserve">The Draft County Development Plan incorporates the County Policy Objective to </w:t>
      </w:r>
    </w:p>
    <w:p w14:paraId="3E0EC58D" w14:textId="77777777" w:rsidR="009C153A" w:rsidRPr="00E72F4D" w:rsidRDefault="009C153A" w:rsidP="00E72F4D">
      <w:pPr>
        <w:spacing w:after="0" w:line="240" w:lineRule="auto"/>
        <w:rPr>
          <w:rFonts w:ascii="Times New Roman" w:hAnsi="Times New Roman" w:cs="Times New Roman"/>
          <w:sz w:val="24"/>
          <w:szCs w:val="24"/>
        </w:rPr>
      </w:pPr>
      <w:r w:rsidRPr="00E72F4D">
        <w:rPr>
          <w:rFonts w:ascii="Times New Roman" w:hAnsi="Times New Roman" w:cs="Times New Roman"/>
          <w:sz w:val="24"/>
          <w:szCs w:val="24"/>
        </w:rPr>
        <w:t>Support the development of a Shannon Way, subject to the requirements of the Birds and Habitats Directives, to link the Royal Canal at Clondra to the Grand Canal in Offaly via Athlone in collaboration with local communities, Offaly County Council and Westmeath County Council.  This trail shall be located close to the river and linked to scenic areas where possible.</w:t>
      </w:r>
    </w:p>
    <w:p w14:paraId="71E1A27E" w14:textId="77777777" w:rsidR="00E72F4D" w:rsidRDefault="00E72F4D" w:rsidP="009C153A">
      <w:pPr>
        <w:rPr>
          <w:rFonts w:ascii="Times New Roman" w:hAnsi="Times New Roman" w:cs="Times New Roman"/>
          <w:sz w:val="24"/>
          <w:szCs w:val="24"/>
        </w:rPr>
      </w:pPr>
    </w:p>
    <w:p w14:paraId="57BD90EE" w14:textId="5B73506F" w:rsidR="009C153A" w:rsidRPr="002643C8" w:rsidRDefault="009C153A" w:rsidP="009C153A">
      <w:pPr>
        <w:rPr>
          <w:rFonts w:ascii="Times New Roman" w:hAnsi="Times New Roman" w:cs="Times New Roman"/>
        </w:rPr>
      </w:pPr>
      <w:r w:rsidRPr="00977023">
        <w:rPr>
          <w:rFonts w:ascii="Times New Roman" w:hAnsi="Times New Roman" w:cs="Times New Roman"/>
          <w:sz w:val="24"/>
          <w:szCs w:val="24"/>
        </w:rPr>
        <w:t>Longford County Council will engage with Westmeath County Council regarding collaboration on a plan to deliver a greenway between Ballymahon and Athlone</w:t>
      </w:r>
      <w:r w:rsidRPr="002643C8">
        <w:rPr>
          <w:rFonts w:ascii="Times New Roman" w:hAnsi="Times New Roman" w:cs="Times New Roman"/>
        </w:rPr>
        <w:t xml:space="preserve">. </w:t>
      </w:r>
    </w:p>
    <w:p w14:paraId="0894F94C" w14:textId="378734FC" w:rsidR="00660438" w:rsidRDefault="00660438" w:rsidP="00660438">
      <w:pPr>
        <w:spacing w:after="0" w:line="240" w:lineRule="auto"/>
        <w:rPr>
          <w:rFonts w:ascii="Times New Roman" w:hAnsi="Times New Roman" w:cs="Times New Roman"/>
          <w:b/>
          <w:bCs/>
          <w:sz w:val="24"/>
          <w:szCs w:val="24"/>
          <w:u w:val="single"/>
        </w:rPr>
      </w:pPr>
    </w:p>
    <w:p w14:paraId="0B2657A5" w14:textId="77777777" w:rsidR="00E72F4D" w:rsidRDefault="00E72F4D" w:rsidP="00660438">
      <w:pPr>
        <w:spacing w:after="0" w:line="240" w:lineRule="auto"/>
        <w:rPr>
          <w:rFonts w:ascii="Times New Roman" w:hAnsi="Times New Roman" w:cs="Times New Roman"/>
          <w:b/>
          <w:bCs/>
          <w:sz w:val="24"/>
          <w:szCs w:val="24"/>
          <w:u w:val="single"/>
        </w:rPr>
      </w:pPr>
    </w:p>
    <w:p w14:paraId="59086BA8" w14:textId="7823A964" w:rsidR="00660438" w:rsidRPr="00BF2B3A" w:rsidRDefault="00660438" w:rsidP="00660438">
      <w:pPr>
        <w:spacing w:after="0" w:line="240" w:lineRule="auto"/>
        <w:rPr>
          <w:rFonts w:ascii="Times New Roman" w:hAnsi="Times New Roman" w:cs="Times New Roman"/>
          <w:b/>
          <w:bCs/>
          <w:sz w:val="24"/>
          <w:szCs w:val="24"/>
          <w:u w:val="single"/>
        </w:rPr>
      </w:pPr>
      <w:r w:rsidRPr="00BF2B3A">
        <w:rPr>
          <w:rFonts w:ascii="Times New Roman" w:hAnsi="Times New Roman" w:cs="Times New Roman"/>
          <w:b/>
          <w:bCs/>
          <w:sz w:val="24"/>
          <w:szCs w:val="24"/>
          <w:u w:val="single"/>
        </w:rPr>
        <w:t>Local Community Safety Partnership</w:t>
      </w:r>
    </w:p>
    <w:p w14:paraId="469DFFC2" w14:textId="77777777" w:rsidR="00660438" w:rsidRPr="00660438" w:rsidRDefault="00660438" w:rsidP="00660438">
      <w:pPr>
        <w:spacing w:after="0" w:line="240" w:lineRule="auto"/>
        <w:rPr>
          <w:rFonts w:ascii="Times New Roman" w:hAnsi="Times New Roman" w:cs="Times New Roman"/>
          <w:sz w:val="24"/>
          <w:szCs w:val="24"/>
          <w:u w:val="single"/>
        </w:rPr>
      </w:pPr>
    </w:p>
    <w:p w14:paraId="235F7A75" w14:textId="173641ED" w:rsidR="00660438" w:rsidRPr="008B2DAB" w:rsidRDefault="00660438" w:rsidP="006604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Seamus Butler and seconded by Councillor </w:t>
      </w:r>
      <w:r w:rsidR="00DF7DB1">
        <w:rPr>
          <w:rFonts w:ascii="Times New Roman" w:eastAsia="Calibri" w:hAnsi="Times New Roman" w:cs="Times New Roman"/>
          <w:sz w:val="24"/>
          <w:szCs w:val="24"/>
        </w:rPr>
        <w:t>PJ Reilly -</w:t>
      </w:r>
    </w:p>
    <w:p w14:paraId="0BD6DAA7" w14:textId="77777777" w:rsidR="00660438" w:rsidRDefault="00660438" w:rsidP="00660438">
      <w:pPr>
        <w:rPr>
          <w:rFonts w:ascii="Times New Roman" w:eastAsia="Calibri" w:hAnsi="Times New Roman" w:cs="Times New Roman"/>
          <w:sz w:val="24"/>
          <w:szCs w:val="24"/>
        </w:rPr>
      </w:pPr>
    </w:p>
    <w:p w14:paraId="5ACDC47F" w14:textId="05EA67F8" w:rsidR="00537EF9" w:rsidRDefault="00537EF9" w:rsidP="00660438">
      <w:pPr>
        <w:rPr>
          <w:rFonts w:ascii="Times New Roman" w:hAnsi="Times New Roman" w:cs="Times New Roman"/>
          <w:sz w:val="24"/>
          <w:szCs w:val="24"/>
        </w:rPr>
      </w:pPr>
      <w:r w:rsidRPr="00CF06A9">
        <w:rPr>
          <w:rFonts w:ascii="Times New Roman" w:hAnsi="Times New Roman" w:cs="Times New Roman"/>
          <w:sz w:val="24"/>
          <w:szCs w:val="24"/>
        </w:rPr>
        <w:t>‘That Longford Co</w:t>
      </w:r>
      <w:r>
        <w:rPr>
          <w:rFonts w:ascii="Times New Roman" w:hAnsi="Times New Roman" w:cs="Times New Roman"/>
          <w:sz w:val="24"/>
          <w:szCs w:val="24"/>
        </w:rPr>
        <w:t>unty Council</w:t>
      </w:r>
      <w:r w:rsidRPr="00CF06A9">
        <w:rPr>
          <w:rFonts w:ascii="Times New Roman" w:hAnsi="Times New Roman" w:cs="Times New Roman"/>
          <w:sz w:val="24"/>
          <w:szCs w:val="24"/>
        </w:rPr>
        <w:t xml:space="preserve"> welcomes the progress on the pilot Local Community Safety Partnership (LCSP) and the move towards recruiting a Community Safety Co-Ordinator. It’s work will inform the new Policing and Community Safety Bill which, when passed, will then be put on a statutory footing. However, the existing Joint Policing Committee remains a statutory committee under the Garda Siochana Act 2005 as amended in August 2014 and remains in place until the LCSP is put on a statutory basis.’ </w:t>
      </w:r>
    </w:p>
    <w:p w14:paraId="45185B98" w14:textId="77777777" w:rsidR="00D72725" w:rsidRDefault="00D72725" w:rsidP="00DF7DB1">
      <w:pPr>
        <w:spacing w:after="0" w:line="240" w:lineRule="auto"/>
        <w:rPr>
          <w:rFonts w:ascii="Times New Roman" w:hAnsi="Times New Roman" w:cs="Times New Roman"/>
          <w:b/>
          <w:bCs/>
          <w:sz w:val="24"/>
          <w:szCs w:val="24"/>
          <w:u w:val="single"/>
        </w:rPr>
      </w:pPr>
    </w:p>
    <w:p w14:paraId="0CA3523D" w14:textId="01E18E2F" w:rsidR="00DF7DB1" w:rsidRPr="00DF7DB1" w:rsidRDefault="00DF7DB1" w:rsidP="00DF7DB1">
      <w:pPr>
        <w:spacing w:after="0" w:line="240" w:lineRule="auto"/>
        <w:rPr>
          <w:rFonts w:ascii="Times New Roman" w:hAnsi="Times New Roman" w:cs="Times New Roman"/>
          <w:b/>
          <w:bCs/>
          <w:sz w:val="24"/>
          <w:szCs w:val="24"/>
          <w:u w:val="single"/>
        </w:rPr>
      </w:pPr>
      <w:r w:rsidRPr="00DF7DB1">
        <w:rPr>
          <w:rFonts w:ascii="Times New Roman" w:hAnsi="Times New Roman" w:cs="Times New Roman"/>
          <w:b/>
          <w:bCs/>
          <w:sz w:val="24"/>
          <w:szCs w:val="24"/>
          <w:u w:val="single"/>
        </w:rPr>
        <w:t>Reply</w:t>
      </w:r>
    </w:p>
    <w:p w14:paraId="5BA8E77E" w14:textId="77777777" w:rsidR="00DF7DB1" w:rsidRPr="00DF7DB1" w:rsidRDefault="00DF7DB1" w:rsidP="00DF7DB1">
      <w:pPr>
        <w:spacing w:after="0" w:line="240" w:lineRule="auto"/>
        <w:rPr>
          <w:rFonts w:ascii="Times New Roman" w:hAnsi="Times New Roman" w:cs="Times New Roman"/>
          <w:sz w:val="24"/>
          <w:szCs w:val="24"/>
          <w:lang w:val="en-GB"/>
        </w:rPr>
      </w:pPr>
      <w:r w:rsidRPr="00DF7DB1">
        <w:rPr>
          <w:rFonts w:ascii="Times New Roman" w:hAnsi="Times New Roman" w:cs="Times New Roman"/>
          <w:sz w:val="24"/>
          <w:szCs w:val="24"/>
        </w:rPr>
        <w:t>Longford County Council will formally contact the Department of Justice requesting their views and position on the proposal, as outlined by Councillor Butler, that the JPC remains in place until the Local Community Safety Partnership is put on a statutory basis.</w:t>
      </w:r>
    </w:p>
    <w:p w14:paraId="0AA70FD1" w14:textId="77777777" w:rsidR="00537EF9" w:rsidRPr="00E354D3" w:rsidRDefault="00537EF9" w:rsidP="00537EF9">
      <w:pPr>
        <w:tabs>
          <w:tab w:val="center" w:pos="4153"/>
          <w:tab w:val="right" w:pos="8306"/>
        </w:tabs>
        <w:spacing w:after="0" w:line="240" w:lineRule="auto"/>
        <w:jc w:val="both"/>
        <w:rPr>
          <w:rFonts w:ascii="Times New Roman" w:eastAsia="Times New Roman" w:hAnsi="Times New Roman" w:cs="Times New Roman"/>
          <w:b/>
          <w:bCs/>
          <w:sz w:val="24"/>
          <w:szCs w:val="24"/>
          <w:lang w:val="en-GB"/>
        </w:rPr>
      </w:pPr>
    </w:p>
    <w:p w14:paraId="46167A5A" w14:textId="4216E738" w:rsidR="00537EF9" w:rsidRPr="00660438" w:rsidRDefault="00660438" w:rsidP="00537EF9">
      <w:pPr>
        <w:spacing w:after="0" w:line="240" w:lineRule="auto"/>
        <w:rPr>
          <w:rFonts w:ascii="Times New Roman" w:eastAsia="Times New Roman" w:hAnsi="Times New Roman" w:cs="Times New Roman"/>
          <w:b/>
          <w:bCs/>
          <w:sz w:val="24"/>
          <w:szCs w:val="24"/>
          <w:u w:val="single"/>
        </w:rPr>
      </w:pPr>
      <w:r w:rsidRPr="00660438">
        <w:rPr>
          <w:rFonts w:ascii="Times New Roman" w:eastAsia="Times New Roman" w:hAnsi="Times New Roman" w:cs="Times New Roman"/>
          <w:b/>
          <w:bCs/>
          <w:sz w:val="24"/>
          <w:szCs w:val="24"/>
          <w:u w:val="single"/>
        </w:rPr>
        <w:t>FINANCE &amp; REGENERATION.</w:t>
      </w:r>
    </w:p>
    <w:p w14:paraId="676095BA" w14:textId="77777777" w:rsidR="00537EF9" w:rsidRDefault="00537EF9" w:rsidP="00537EF9">
      <w:pPr>
        <w:spacing w:after="0" w:line="240" w:lineRule="auto"/>
        <w:rPr>
          <w:rFonts w:ascii="Times New Roman" w:eastAsia="Times New Roman" w:hAnsi="Times New Roman" w:cs="Times New Roman"/>
          <w:b/>
          <w:bCs/>
          <w:sz w:val="24"/>
          <w:szCs w:val="24"/>
        </w:rPr>
      </w:pPr>
    </w:p>
    <w:p w14:paraId="7F5CE1E6" w14:textId="3FBF860E" w:rsidR="00537EF9" w:rsidRDefault="00537EF9" w:rsidP="00537EF9">
      <w:pPr>
        <w:spacing w:after="0" w:line="240" w:lineRule="auto"/>
        <w:jc w:val="both"/>
        <w:rPr>
          <w:rFonts w:ascii="Times New Roman" w:eastAsia="Times New Roman" w:hAnsi="Times New Roman" w:cs="Times New Roman"/>
          <w:sz w:val="24"/>
          <w:szCs w:val="24"/>
          <w:lang w:val="en-GB"/>
        </w:rPr>
      </w:pPr>
      <w:r w:rsidRPr="00660438">
        <w:rPr>
          <w:rFonts w:ascii="Times New Roman" w:eastAsia="Calibri" w:hAnsi="Times New Roman" w:cs="Times New Roman"/>
          <w:b/>
          <w:bCs/>
          <w:sz w:val="24"/>
          <w:szCs w:val="24"/>
          <w:u w:val="single"/>
        </w:rPr>
        <w:t>Longford Athletics Club Funding – as circulated</w:t>
      </w:r>
      <w:r>
        <w:rPr>
          <w:rFonts w:ascii="Times New Roman" w:eastAsia="Calibri" w:hAnsi="Times New Roman" w:cs="Times New Roman"/>
          <w:sz w:val="24"/>
          <w:szCs w:val="24"/>
        </w:rPr>
        <w:t>.</w:t>
      </w:r>
    </w:p>
    <w:p w14:paraId="0FBC5927" w14:textId="3BA5B0B3" w:rsidR="007657DA" w:rsidRPr="007657DA" w:rsidRDefault="007657DA" w:rsidP="007657DA">
      <w:pPr>
        <w:rPr>
          <w:rFonts w:ascii="Times New Roman" w:eastAsia="Calibri" w:hAnsi="Times New Roman" w:cs="Times New Roman"/>
          <w:sz w:val="24"/>
          <w:szCs w:val="24"/>
        </w:rPr>
      </w:pPr>
      <w:r w:rsidRPr="007657DA">
        <w:rPr>
          <w:rFonts w:ascii="Times New Roman" w:eastAsia="Calibri" w:hAnsi="Times New Roman" w:cs="Times New Roman"/>
          <w:sz w:val="24"/>
          <w:szCs w:val="24"/>
        </w:rPr>
        <w:t xml:space="preserve">On the proposal of Councillor </w:t>
      </w:r>
      <w:r w:rsidR="00DF7DB1">
        <w:rPr>
          <w:rFonts w:ascii="Times New Roman" w:eastAsia="Calibri" w:hAnsi="Times New Roman" w:cs="Times New Roman"/>
          <w:sz w:val="24"/>
          <w:szCs w:val="24"/>
        </w:rPr>
        <w:t xml:space="preserve">Gerry Hagan </w:t>
      </w:r>
      <w:r w:rsidRPr="007657DA">
        <w:rPr>
          <w:rFonts w:ascii="Times New Roman" w:eastAsia="Calibri" w:hAnsi="Times New Roman" w:cs="Times New Roman"/>
          <w:sz w:val="24"/>
          <w:szCs w:val="24"/>
        </w:rPr>
        <w:t>seconded by Councillor</w:t>
      </w:r>
      <w:r w:rsidR="00DF7DB1">
        <w:rPr>
          <w:rFonts w:ascii="Times New Roman" w:eastAsia="Calibri" w:hAnsi="Times New Roman" w:cs="Times New Roman"/>
          <w:sz w:val="24"/>
          <w:szCs w:val="24"/>
        </w:rPr>
        <w:t xml:space="preserve"> Paraic Brady</w:t>
      </w:r>
      <w:r w:rsidRPr="007657DA">
        <w:rPr>
          <w:rFonts w:ascii="Times New Roman" w:eastAsia="Calibri" w:hAnsi="Times New Roman" w:cs="Times New Roman"/>
          <w:sz w:val="24"/>
          <w:szCs w:val="24"/>
        </w:rPr>
        <w:t xml:space="preserve">, it was unanimously agreed to provide </w:t>
      </w:r>
      <w:r w:rsidR="00DF7DB1">
        <w:rPr>
          <w:rFonts w:ascii="Times New Roman" w:eastAsia="Calibri" w:hAnsi="Times New Roman" w:cs="Times New Roman"/>
          <w:sz w:val="24"/>
          <w:szCs w:val="24"/>
        </w:rPr>
        <w:t>funding</w:t>
      </w:r>
      <w:r w:rsidRPr="007657DA">
        <w:rPr>
          <w:rFonts w:ascii="Times New Roman" w:eastAsia="Calibri" w:hAnsi="Times New Roman" w:cs="Times New Roman"/>
          <w:sz w:val="24"/>
          <w:szCs w:val="24"/>
        </w:rPr>
        <w:t xml:space="preserve"> to Longford Athletics Club subject to the terms and conditions as </w:t>
      </w:r>
      <w:r>
        <w:rPr>
          <w:rFonts w:ascii="Times New Roman" w:eastAsia="Calibri" w:hAnsi="Times New Roman" w:cs="Times New Roman"/>
          <w:sz w:val="24"/>
          <w:szCs w:val="24"/>
        </w:rPr>
        <w:t>circulated.</w:t>
      </w:r>
    </w:p>
    <w:p w14:paraId="0279DAE8" w14:textId="1198AF34" w:rsidR="007657DA" w:rsidRPr="007657DA" w:rsidRDefault="007657DA" w:rsidP="007657DA">
      <w:pPr>
        <w:rPr>
          <w:rFonts w:ascii="Times New Roman" w:eastAsia="Calibri" w:hAnsi="Times New Roman" w:cs="Times New Roman"/>
          <w:b/>
          <w:bCs/>
          <w:sz w:val="24"/>
          <w:szCs w:val="24"/>
          <w:u w:val="single"/>
        </w:rPr>
      </w:pPr>
      <w:r w:rsidRPr="007657DA">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3 Canal Close</w:t>
      </w:r>
      <w:r w:rsidRPr="007657DA">
        <w:rPr>
          <w:rFonts w:ascii="Times New Roman" w:eastAsia="Calibri" w:hAnsi="Times New Roman" w:cs="Times New Roman"/>
          <w:b/>
          <w:bCs/>
          <w:sz w:val="24"/>
          <w:szCs w:val="24"/>
          <w:u w:val="single"/>
        </w:rPr>
        <w:t>, Co. Longford.</w:t>
      </w:r>
    </w:p>
    <w:p w14:paraId="6DB072D1" w14:textId="42C49977" w:rsidR="007657DA" w:rsidRPr="007657DA" w:rsidRDefault="007657DA" w:rsidP="007657DA">
      <w:pPr>
        <w:spacing w:after="0" w:line="240" w:lineRule="auto"/>
        <w:rPr>
          <w:rFonts w:ascii="Times New Roman" w:eastAsia="Calibri" w:hAnsi="Times New Roman" w:cs="Times New Roman"/>
          <w:sz w:val="24"/>
          <w:szCs w:val="24"/>
        </w:rPr>
      </w:pPr>
      <w:r w:rsidRPr="007657DA">
        <w:rPr>
          <w:rFonts w:ascii="Times New Roman" w:eastAsia="Calibri" w:hAnsi="Times New Roman" w:cs="Times New Roman"/>
          <w:sz w:val="24"/>
          <w:szCs w:val="24"/>
        </w:rPr>
        <w:t xml:space="preserve">On the proposal of Councillor </w:t>
      </w:r>
      <w:r w:rsidR="00DF7DB1">
        <w:rPr>
          <w:rFonts w:ascii="Times New Roman" w:eastAsia="Calibri" w:hAnsi="Times New Roman" w:cs="Times New Roman"/>
          <w:sz w:val="24"/>
          <w:szCs w:val="24"/>
        </w:rPr>
        <w:t>Paraic Brady</w:t>
      </w:r>
      <w:r w:rsidRPr="007657DA">
        <w:rPr>
          <w:rFonts w:ascii="Times New Roman" w:eastAsia="Calibri" w:hAnsi="Times New Roman" w:cs="Times New Roman"/>
          <w:sz w:val="24"/>
          <w:szCs w:val="24"/>
        </w:rPr>
        <w:t xml:space="preserve"> seconded by Councillor</w:t>
      </w:r>
      <w:r w:rsidR="00DF7DB1">
        <w:rPr>
          <w:rFonts w:ascii="Times New Roman" w:eastAsia="Calibri" w:hAnsi="Times New Roman" w:cs="Times New Roman"/>
          <w:sz w:val="24"/>
          <w:szCs w:val="24"/>
        </w:rPr>
        <w:t xml:space="preserve"> Garry Murtagh</w:t>
      </w:r>
      <w:r w:rsidRPr="007657DA">
        <w:rPr>
          <w:rFonts w:ascii="Times New Roman" w:eastAsia="Calibri" w:hAnsi="Times New Roman" w:cs="Times New Roman"/>
          <w:sz w:val="24"/>
          <w:szCs w:val="24"/>
        </w:rPr>
        <w:t xml:space="preserve">, it was unanimously agreed to dispose of property at </w:t>
      </w:r>
      <w:r>
        <w:rPr>
          <w:rFonts w:ascii="Times New Roman" w:eastAsia="Calibri" w:hAnsi="Times New Roman" w:cs="Times New Roman"/>
          <w:sz w:val="24"/>
          <w:szCs w:val="24"/>
        </w:rPr>
        <w:t>3 Canal Close</w:t>
      </w:r>
      <w:r w:rsidRPr="007657DA">
        <w:rPr>
          <w:rFonts w:ascii="Times New Roman" w:eastAsia="Calibri" w:hAnsi="Times New Roman" w:cs="Times New Roman"/>
          <w:sz w:val="24"/>
          <w:szCs w:val="24"/>
        </w:rPr>
        <w:t xml:space="preserve">, </w:t>
      </w:r>
      <w:r>
        <w:rPr>
          <w:rFonts w:ascii="Times New Roman" w:eastAsia="Calibri" w:hAnsi="Times New Roman" w:cs="Times New Roman"/>
          <w:sz w:val="24"/>
          <w:szCs w:val="24"/>
        </w:rPr>
        <w:t>Longford</w:t>
      </w:r>
      <w:r w:rsidRPr="007657DA">
        <w:rPr>
          <w:rFonts w:ascii="Times New Roman" w:eastAsia="Calibri" w:hAnsi="Times New Roman" w:cs="Times New Roman"/>
          <w:sz w:val="24"/>
          <w:szCs w:val="24"/>
        </w:rPr>
        <w:t xml:space="preserve">, Co. Longford in accordance with the terms of Section 183 of the Local Government Act 2001 issued on the </w:t>
      </w:r>
      <w:r>
        <w:rPr>
          <w:rFonts w:ascii="Times New Roman" w:eastAsia="Calibri" w:hAnsi="Times New Roman" w:cs="Times New Roman"/>
          <w:sz w:val="24"/>
          <w:szCs w:val="24"/>
        </w:rPr>
        <w:t>14</w:t>
      </w:r>
      <w:r w:rsidRPr="007657D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May</w:t>
      </w:r>
      <w:r w:rsidRPr="007657DA">
        <w:rPr>
          <w:rFonts w:ascii="Times New Roman" w:eastAsia="Calibri" w:hAnsi="Times New Roman" w:cs="Times New Roman"/>
          <w:sz w:val="24"/>
          <w:szCs w:val="24"/>
        </w:rPr>
        <w:t xml:space="preserve"> 2021, as circulated. </w:t>
      </w:r>
    </w:p>
    <w:p w14:paraId="17FF9BAC" w14:textId="3DF86E90" w:rsidR="00537EF9" w:rsidRDefault="00537EF9" w:rsidP="007657DA">
      <w:pPr>
        <w:spacing w:after="0" w:line="240" w:lineRule="auto"/>
        <w:contextualSpacing/>
        <w:jc w:val="both"/>
        <w:rPr>
          <w:rFonts w:ascii="Times New Roman" w:eastAsia="Calibri" w:hAnsi="Times New Roman" w:cs="Times New Roman"/>
          <w:b/>
          <w:bCs/>
          <w:sz w:val="24"/>
          <w:szCs w:val="24"/>
          <w:u w:val="single"/>
        </w:rPr>
      </w:pPr>
    </w:p>
    <w:p w14:paraId="602F6C30" w14:textId="365625CB" w:rsidR="001E1CC5" w:rsidRPr="001E1CC5" w:rsidRDefault="001E1CC5" w:rsidP="001E1CC5">
      <w:pPr>
        <w:rPr>
          <w:rFonts w:ascii="Times New Roman" w:eastAsia="Calibri" w:hAnsi="Times New Roman" w:cs="Times New Roman"/>
          <w:b/>
          <w:bCs/>
          <w:sz w:val="24"/>
          <w:szCs w:val="24"/>
          <w:u w:val="single"/>
        </w:rPr>
      </w:pPr>
      <w:bookmarkStart w:id="0" w:name="_Hlk73435520"/>
      <w:r w:rsidRPr="001E1CC5">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68 Teffia Park, Longford,</w:t>
      </w:r>
      <w:r w:rsidRPr="001E1CC5">
        <w:rPr>
          <w:rFonts w:ascii="Times New Roman" w:eastAsia="Calibri" w:hAnsi="Times New Roman" w:cs="Times New Roman"/>
          <w:b/>
          <w:bCs/>
          <w:sz w:val="24"/>
          <w:szCs w:val="24"/>
          <w:u w:val="single"/>
        </w:rPr>
        <w:t xml:space="preserve"> C</w:t>
      </w:r>
      <w:r>
        <w:rPr>
          <w:rFonts w:ascii="Times New Roman" w:eastAsia="Calibri" w:hAnsi="Times New Roman" w:cs="Times New Roman"/>
          <w:b/>
          <w:bCs/>
          <w:sz w:val="24"/>
          <w:szCs w:val="24"/>
          <w:u w:val="single"/>
        </w:rPr>
        <w:t>ounty</w:t>
      </w:r>
      <w:r w:rsidRPr="001E1CC5">
        <w:rPr>
          <w:rFonts w:ascii="Times New Roman" w:eastAsia="Calibri" w:hAnsi="Times New Roman" w:cs="Times New Roman"/>
          <w:b/>
          <w:bCs/>
          <w:sz w:val="24"/>
          <w:szCs w:val="24"/>
          <w:u w:val="single"/>
        </w:rPr>
        <w:t xml:space="preserve"> Longford.</w:t>
      </w:r>
    </w:p>
    <w:bookmarkEnd w:id="0"/>
    <w:p w14:paraId="416708AF" w14:textId="1CB5735C" w:rsidR="001E1CC5" w:rsidRPr="007657DA" w:rsidRDefault="001E1CC5" w:rsidP="001E1CC5">
      <w:pPr>
        <w:spacing w:after="0" w:line="240" w:lineRule="auto"/>
        <w:rPr>
          <w:rFonts w:ascii="Times New Roman" w:eastAsia="Calibri" w:hAnsi="Times New Roman" w:cs="Times New Roman"/>
          <w:sz w:val="24"/>
          <w:szCs w:val="24"/>
        </w:rPr>
      </w:pPr>
      <w:r w:rsidRPr="007657DA">
        <w:rPr>
          <w:rFonts w:ascii="Times New Roman" w:eastAsia="Calibri" w:hAnsi="Times New Roman" w:cs="Times New Roman"/>
          <w:sz w:val="24"/>
          <w:szCs w:val="24"/>
        </w:rPr>
        <w:t xml:space="preserve">On the proposal of Councillor </w:t>
      </w:r>
      <w:r w:rsidR="00DF7DB1">
        <w:rPr>
          <w:rFonts w:ascii="Times New Roman" w:eastAsia="Calibri" w:hAnsi="Times New Roman" w:cs="Times New Roman"/>
          <w:sz w:val="24"/>
          <w:szCs w:val="24"/>
        </w:rPr>
        <w:t xml:space="preserve">John Browne </w:t>
      </w:r>
      <w:r w:rsidRPr="007657DA">
        <w:rPr>
          <w:rFonts w:ascii="Times New Roman" w:eastAsia="Calibri" w:hAnsi="Times New Roman" w:cs="Times New Roman"/>
          <w:sz w:val="24"/>
          <w:szCs w:val="24"/>
        </w:rPr>
        <w:t xml:space="preserve">seconded by Councillor </w:t>
      </w:r>
      <w:r w:rsidR="00DF7DB1">
        <w:rPr>
          <w:rFonts w:ascii="Times New Roman" w:eastAsia="Calibri" w:hAnsi="Times New Roman" w:cs="Times New Roman"/>
          <w:sz w:val="24"/>
          <w:szCs w:val="24"/>
        </w:rPr>
        <w:t>Peggy Nolan</w:t>
      </w:r>
      <w:r w:rsidRPr="007657DA">
        <w:rPr>
          <w:rFonts w:ascii="Times New Roman" w:eastAsia="Calibri" w:hAnsi="Times New Roman" w:cs="Times New Roman"/>
          <w:sz w:val="24"/>
          <w:szCs w:val="24"/>
        </w:rPr>
        <w:t>, it was unanimously agreed to dispose of property at</w:t>
      </w:r>
      <w:r>
        <w:rPr>
          <w:rFonts w:ascii="Times New Roman" w:eastAsia="Calibri" w:hAnsi="Times New Roman" w:cs="Times New Roman"/>
          <w:sz w:val="24"/>
          <w:szCs w:val="24"/>
        </w:rPr>
        <w:t xml:space="preserve"> 68 Teffia Park</w:t>
      </w:r>
      <w:r w:rsidRPr="007657DA">
        <w:rPr>
          <w:rFonts w:ascii="Times New Roman" w:eastAsia="Calibri" w:hAnsi="Times New Roman" w:cs="Times New Roman"/>
          <w:sz w:val="24"/>
          <w:szCs w:val="24"/>
        </w:rPr>
        <w:t xml:space="preserve">, </w:t>
      </w:r>
      <w:r>
        <w:rPr>
          <w:rFonts w:ascii="Times New Roman" w:eastAsia="Calibri" w:hAnsi="Times New Roman" w:cs="Times New Roman"/>
          <w:sz w:val="24"/>
          <w:szCs w:val="24"/>
        </w:rPr>
        <w:t>Longford</w:t>
      </w:r>
      <w:r w:rsidRPr="007657DA">
        <w:rPr>
          <w:rFonts w:ascii="Times New Roman" w:eastAsia="Calibri" w:hAnsi="Times New Roman" w:cs="Times New Roman"/>
          <w:sz w:val="24"/>
          <w:szCs w:val="24"/>
        </w:rPr>
        <w:t xml:space="preserve">, Co. Longford in accordance with the terms of Section 183 of the Local Government Act 2001 issued on the </w:t>
      </w:r>
      <w:r>
        <w:rPr>
          <w:rFonts w:ascii="Times New Roman" w:eastAsia="Calibri" w:hAnsi="Times New Roman" w:cs="Times New Roman"/>
          <w:sz w:val="24"/>
          <w:szCs w:val="24"/>
        </w:rPr>
        <w:t>14</w:t>
      </w:r>
      <w:r w:rsidRPr="007657D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May</w:t>
      </w:r>
      <w:r w:rsidRPr="007657DA">
        <w:rPr>
          <w:rFonts w:ascii="Times New Roman" w:eastAsia="Calibri" w:hAnsi="Times New Roman" w:cs="Times New Roman"/>
          <w:sz w:val="24"/>
          <w:szCs w:val="24"/>
        </w:rPr>
        <w:t xml:space="preserve"> 2021, as circulated. </w:t>
      </w:r>
    </w:p>
    <w:p w14:paraId="61A5C700" w14:textId="77777777" w:rsidR="00537EF9" w:rsidRPr="00660438" w:rsidRDefault="00537EF9" w:rsidP="00660438">
      <w:pPr>
        <w:spacing w:after="0" w:line="240" w:lineRule="auto"/>
        <w:ind w:left="720" w:hanging="720"/>
        <w:contextualSpacing/>
        <w:jc w:val="both"/>
        <w:rPr>
          <w:rFonts w:ascii="Times New Roman" w:hAnsi="Times New Roman"/>
          <w:b/>
          <w:bCs/>
          <w:sz w:val="24"/>
          <w:szCs w:val="24"/>
          <w:u w:val="single"/>
        </w:rPr>
      </w:pPr>
    </w:p>
    <w:p w14:paraId="41335FB3" w14:textId="420A8097" w:rsidR="001E1CC5" w:rsidRPr="001E1CC5" w:rsidRDefault="001E1CC5" w:rsidP="001E1CC5">
      <w:pPr>
        <w:rPr>
          <w:rFonts w:ascii="Times New Roman" w:eastAsia="Calibri" w:hAnsi="Times New Roman" w:cs="Times New Roman"/>
          <w:b/>
          <w:bCs/>
          <w:sz w:val="24"/>
          <w:szCs w:val="24"/>
          <w:u w:val="single"/>
        </w:rPr>
      </w:pPr>
      <w:r w:rsidRPr="001E1CC5">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Carrowbeg, Newtowncashel,</w:t>
      </w:r>
      <w:r w:rsidRPr="001E1CC5">
        <w:rPr>
          <w:rFonts w:ascii="Times New Roman" w:eastAsia="Calibri" w:hAnsi="Times New Roman" w:cs="Times New Roman"/>
          <w:b/>
          <w:bCs/>
          <w:sz w:val="24"/>
          <w:szCs w:val="24"/>
          <w:u w:val="single"/>
        </w:rPr>
        <w:t xml:space="preserve"> C</w:t>
      </w:r>
      <w:r>
        <w:rPr>
          <w:rFonts w:ascii="Times New Roman" w:eastAsia="Calibri" w:hAnsi="Times New Roman" w:cs="Times New Roman"/>
          <w:b/>
          <w:bCs/>
          <w:sz w:val="24"/>
          <w:szCs w:val="24"/>
          <w:u w:val="single"/>
        </w:rPr>
        <w:t>ounty</w:t>
      </w:r>
      <w:r w:rsidRPr="001E1CC5">
        <w:rPr>
          <w:rFonts w:ascii="Times New Roman" w:eastAsia="Calibri" w:hAnsi="Times New Roman" w:cs="Times New Roman"/>
          <w:b/>
          <w:bCs/>
          <w:sz w:val="24"/>
          <w:szCs w:val="24"/>
          <w:u w:val="single"/>
        </w:rPr>
        <w:t xml:space="preserve"> Longford.</w:t>
      </w:r>
    </w:p>
    <w:p w14:paraId="6F91A6BA" w14:textId="347F78D1" w:rsidR="001E1CC5" w:rsidRPr="007657DA" w:rsidRDefault="001E1CC5" w:rsidP="001E1CC5">
      <w:pPr>
        <w:spacing w:after="0" w:line="240" w:lineRule="auto"/>
        <w:rPr>
          <w:rFonts w:ascii="Times New Roman" w:eastAsia="Calibri" w:hAnsi="Times New Roman" w:cs="Times New Roman"/>
          <w:sz w:val="24"/>
          <w:szCs w:val="24"/>
        </w:rPr>
      </w:pPr>
      <w:r w:rsidRPr="007657DA">
        <w:rPr>
          <w:rFonts w:ascii="Times New Roman" w:eastAsia="Calibri" w:hAnsi="Times New Roman" w:cs="Times New Roman"/>
          <w:sz w:val="24"/>
          <w:szCs w:val="24"/>
        </w:rPr>
        <w:t xml:space="preserve">On the proposal of Councillor </w:t>
      </w:r>
      <w:r w:rsidR="00DF7DB1">
        <w:rPr>
          <w:rFonts w:ascii="Times New Roman" w:eastAsia="Calibri" w:hAnsi="Times New Roman" w:cs="Times New Roman"/>
          <w:sz w:val="24"/>
          <w:szCs w:val="24"/>
        </w:rPr>
        <w:t>Pat O’Toole</w:t>
      </w:r>
      <w:r w:rsidRPr="007657DA">
        <w:rPr>
          <w:rFonts w:ascii="Times New Roman" w:eastAsia="Calibri" w:hAnsi="Times New Roman" w:cs="Times New Roman"/>
          <w:sz w:val="24"/>
          <w:szCs w:val="24"/>
        </w:rPr>
        <w:t xml:space="preserve"> seconded by Councillor </w:t>
      </w:r>
      <w:r w:rsidR="00DF7DB1">
        <w:rPr>
          <w:rFonts w:ascii="Times New Roman" w:eastAsia="Calibri" w:hAnsi="Times New Roman" w:cs="Times New Roman"/>
          <w:sz w:val="24"/>
          <w:szCs w:val="24"/>
        </w:rPr>
        <w:t>Mick Cahill</w:t>
      </w:r>
      <w:r w:rsidRPr="007657DA">
        <w:rPr>
          <w:rFonts w:ascii="Times New Roman" w:eastAsia="Calibri" w:hAnsi="Times New Roman" w:cs="Times New Roman"/>
          <w:sz w:val="24"/>
          <w:szCs w:val="24"/>
        </w:rPr>
        <w:t xml:space="preserve">, it was unanimously agreed to dispose of property at </w:t>
      </w:r>
      <w:r>
        <w:rPr>
          <w:rFonts w:ascii="Times New Roman" w:eastAsia="Calibri" w:hAnsi="Times New Roman" w:cs="Times New Roman"/>
          <w:sz w:val="24"/>
          <w:szCs w:val="24"/>
        </w:rPr>
        <w:t>Carrowbeg</w:t>
      </w:r>
      <w:r w:rsidRPr="007657DA">
        <w:rPr>
          <w:rFonts w:ascii="Times New Roman" w:eastAsia="Calibri" w:hAnsi="Times New Roman" w:cs="Times New Roman"/>
          <w:sz w:val="24"/>
          <w:szCs w:val="24"/>
        </w:rPr>
        <w:t>,</w:t>
      </w:r>
      <w:r>
        <w:rPr>
          <w:rFonts w:ascii="Times New Roman" w:eastAsia="Calibri" w:hAnsi="Times New Roman" w:cs="Times New Roman"/>
          <w:sz w:val="24"/>
          <w:szCs w:val="24"/>
        </w:rPr>
        <w:t xml:space="preserve"> Newtowncashel,</w:t>
      </w:r>
      <w:r w:rsidRPr="007657DA">
        <w:rPr>
          <w:rFonts w:ascii="Times New Roman" w:eastAsia="Calibri" w:hAnsi="Times New Roman" w:cs="Times New Roman"/>
          <w:sz w:val="24"/>
          <w:szCs w:val="24"/>
        </w:rPr>
        <w:t xml:space="preserve"> Co. Longford in accordance with the terms of Section 183 of the Local Government Act 2001 issued on the </w:t>
      </w:r>
      <w:r>
        <w:rPr>
          <w:rFonts w:ascii="Times New Roman" w:eastAsia="Calibri" w:hAnsi="Times New Roman" w:cs="Times New Roman"/>
          <w:sz w:val="24"/>
          <w:szCs w:val="24"/>
        </w:rPr>
        <w:t>14</w:t>
      </w:r>
      <w:r w:rsidRPr="007657D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May</w:t>
      </w:r>
      <w:r w:rsidRPr="007657DA">
        <w:rPr>
          <w:rFonts w:ascii="Times New Roman" w:eastAsia="Calibri" w:hAnsi="Times New Roman" w:cs="Times New Roman"/>
          <w:sz w:val="24"/>
          <w:szCs w:val="24"/>
        </w:rPr>
        <w:t xml:space="preserve"> 2021, as circulated. </w:t>
      </w:r>
    </w:p>
    <w:p w14:paraId="62F9318C" w14:textId="77777777" w:rsidR="00537EF9" w:rsidRPr="00E502C2" w:rsidRDefault="00537EF9" w:rsidP="00537EF9">
      <w:pPr>
        <w:spacing w:after="0" w:line="240" w:lineRule="auto"/>
        <w:jc w:val="both"/>
        <w:rPr>
          <w:rFonts w:ascii="Times New Roman" w:eastAsia="Times New Roman" w:hAnsi="Times New Roman" w:cs="Times New Roman"/>
          <w:sz w:val="24"/>
          <w:szCs w:val="24"/>
          <w:lang w:val="en-GB"/>
        </w:rPr>
      </w:pPr>
    </w:p>
    <w:p w14:paraId="0CEEAB4B" w14:textId="408DBDC9" w:rsidR="00537EF9" w:rsidRPr="00660438" w:rsidRDefault="00537EF9" w:rsidP="00537EF9">
      <w:pPr>
        <w:spacing w:after="0" w:line="240" w:lineRule="auto"/>
        <w:rPr>
          <w:rFonts w:ascii="Times New Roman" w:eastAsia="Calibri" w:hAnsi="Times New Roman" w:cs="Times New Roman"/>
          <w:b/>
          <w:bCs/>
          <w:sz w:val="24"/>
          <w:szCs w:val="24"/>
        </w:rPr>
      </w:pPr>
      <w:bookmarkStart w:id="1" w:name="_Hlk73030634"/>
      <w:bookmarkStart w:id="2" w:name="_Hlk72227958"/>
      <w:r w:rsidRPr="00660438">
        <w:rPr>
          <w:rFonts w:ascii="Times New Roman" w:eastAsia="Calibri" w:hAnsi="Times New Roman" w:cs="Times New Roman"/>
          <w:b/>
          <w:bCs/>
          <w:sz w:val="24"/>
          <w:szCs w:val="24"/>
        </w:rPr>
        <w:t>Notices of Motions, submitted by Councillors, as listed hereunder –</w:t>
      </w:r>
    </w:p>
    <w:bookmarkEnd w:id="1"/>
    <w:p w14:paraId="361D72D6" w14:textId="4BCE3310" w:rsidR="00660438" w:rsidRDefault="00660438" w:rsidP="00660438">
      <w:pPr>
        <w:spacing w:after="0" w:line="240" w:lineRule="auto"/>
        <w:jc w:val="both"/>
        <w:rPr>
          <w:rFonts w:ascii="Times New Roman" w:eastAsia="Calibri" w:hAnsi="Times New Roman" w:cs="Times New Roman"/>
          <w:sz w:val="24"/>
          <w:szCs w:val="24"/>
        </w:rPr>
      </w:pPr>
    </w:p>
    <w:p w14:paraId="4089DD6E" w14:textId="09624549" w:rsidR="00660438" w:rsidRPr="00BF2B3A" w:rsidRDefault="00660438" w:rsidP="00660438">
      <w:pPr>
        <w:spacing w:after="0" w:line="240" w:lineRule="auto"/>
        <w:jc w:val="both"/>
        <w:rPr>
          <w:rFonts w:ascii="Times New Roman" w:eastAsia="Calibri" w:hAnsi="Times New Roman" w:cs="Times New Roman"/>
          <w:b/>
          <w:bCs/>
          <w:sz w:val="24"/>
          <w:szCs w:val="24"/>
          <w:u w:val="single"/>
        </w:rPr>
      </w:pPr>
      <w:r w:rsidRPr="00BF2B3A">
        <w:rPr>
          <w:rFonts w:ascii="Times New Roman" w:eastAsia="Calibri" w:hAnsi="Times New Roman" w:cs="Times New Roman"/>
          <w:b/>
          <w:bCs/>
          <w:sz w:val="24"/>
          <w:szCs w:val="24"/>
          <w:u w:val="single"/>
        </w:rPr>
        <w:t>Vacant Properties</w:t>
      </w:r>
    </w:p>
    <w:p w14:paraId="5C2DB446" w14:textId="77777777" w:rsidR="00660438" w:rsidRPr="00660438" w:rsidRDefault="00660438" w:rsidP="00660438">
      <w:pPr>
        <w:spacing w:after="0" w:line="240" w:lineRule="auto"/>
        <w:jc w:val="both"/>
        <w:rPr>
          <w:rFonts w:ascii="Times New Roman" w:eastAsia="Calibri" w:hAnsi="Times New Roman" w:cs="Times New Roman"/>
          <w:sz w:val="24"/>
          <w:szCs w:val="24"/>
          <w:u w:val="single"/>
        </w:rPr>
      </w:pPr>
    </w:p>
    <w:p w14:paraId="036F0BC9" w14:textId="3CFDD184" w:rsidR="00660438" w:rsidRDefault="00660438" w:rsidP="006604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Garry Murtagh and seconded by Councillor </w:t>
      </w:r>
      <w:r w:rsidR="00DF7DB1">
        <w:rPr>
          <w:rFonts w:ascii="Times New Roman" w:eastAsia="Calibri" w:hAnsi="Times New Roman" w:cs="Times New Roman"/>
          <w:sz w:val="24"/>
          <w:szCs w:val="24"/>
        </w:rPr>
        <w:t>Gerry Hagan –</w:t>
      </w:r>
    </w:p>
    <w:p w14:paraId="760D42A3" w14:textId="364C1E5A" w:rsidR="00DF7DB1" w:rsidRDefault="00DF7DB1" w:rsidP="00660438">
      <w:pPr>
        <w:spacing w:after="0" w:line="240" w:lineRule="auto"/>
        <w:jc w:val="both"/>
        <w:rPr>
          <w:rFonts w:ascii="Times New Roman" w:eastAsia="Calibri" w:hAnsi="Times New Roman" w:cs="Times New Roman"/>
          <w:sz w:val="24"/>
          <w:szCs w:val="24"/>
        </w:rPr>
      </w:pPr>
    </w:p>
    <w:p w14:paraId="213522FC" w14:textId="7E0414ED" w:rsidR="00DF7DB1" w:rsidRDefault="00DF7DB1" w:rsidP="006604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propose that property hoarders, landlords/vulture funds that are sitting on vacant properties in towns and villages pay Vacant Levies and initiate the Derelict Sites Act to motivate and encourage landlords to stimulate business back into vacant commercial properties, this should also include vacant flats overhead commercial premises.</w:t>
      </w:r>
    </w:p>
    <w:p w14:paraId="7DA3BE7C" w14:textId="0DCF8BAB" w:rsidR="00DF7DB1" w:rsidRDefault="00DF7DB1" w:rsidP="00660438">
      <w:pPr>
        <w:spacing w:after="0" w:line="240" w:lineRule="auto"/>
        <w:jc w:val="both"/>
        <w:rPr>
          <w:rFonts w:ascii="Times New Roman" w:eastAsia="Calibri" w:hAnsi="Times New Roman" w:cs="Times New Roman"/>
          <w:sz w:val="24"/>
          <w:szCs w:val="24"/>
        </w:rPr>
      </w:pPr>
    </w:p>
    <w:p w14:paraId="6E2DD2E5" w14:textId="527EAABD" w:rsidR="00DF7DB1" w:rsidRPr="00DF7DB1" w:rsidRDefault="00DF7DB1" w:rsidP="00660438">
      <w:pPr>
        <w:spacing w:after="0" w:line="240" w:lineRule="auto"/>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Reply</w:t>
      </w:r>
    </w:p>
    <w:p w14:paraId="3B2E1125" w14:textId="77777777" w:rsidR="00537EF9" w:rsidRDefault="00537EF9" w:rsidP="00537E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bookmarkEnd w:id="2"/>
    <w:p w14:paraId="06FEE9CD" w14:textId="3D72A6F0" w:rsidR="00DF7DB1" w:rsidRPr="00DF7DB1" w:rsidRDefault="00DF7DB1" w:rsidP="00E72F4D">
      <w:pPr>
        <w:spacing w:after="0" w:line="240" w:lineRule="auto"/>
        <w:rPr>
          <w:rFonts w:ascii="Times New Roman" w:eastAsia="Times New Roman" w:hAnsi="Times New Roman" w:cs="Times New Roman"/>
          <w:vanish/>
          <w:color w:val="000000" w:themeColor="text1"/>
          <w:sz w:val="24"/>
          <w:szCs w:val="24"/>
          <w:lang w:eastAsia="en-IE"/>
        </w:rPr>
      </w:pPr>
      <w:r w:rsidRPr="00DF7DB1">
        <w:rPr>
          <w:rFonts w:ascii="Times New Roman" w:eastAsia="Times New Roman" w:hAnsi="Times New Roman" w:cs="Times New Roman"/>
          <w:color w:val="000000" w:themeColor="text1"/>
          <w:sz w:val="24"/>
          <w:szCs w:val="24"/>
          <w:lang w:eastAsia="en-IE"/>
        </w:rPr>
        <w:t>As is common across a large number of rural Local Authorities the current vacancy relief applied by Longford County Council is 100%.</w:t>
      </w:r>
      <w:r w:rsidR="00E72F4D">
        <w:rPr>
          <w:rFonts w:ascii="Times New Roman" w:eastAsia="Times New Roman" w:hAnsi="Times New Roman" w:cs="Times New Roman"/>
          <w:color w:val="000000" w:themeColor="text1"/>
          <w:sz w:val="24"/>
          <w:szCs w:val="24"/>
          <w:lang w:eastAsia="en-IE"/>
        </w:rPr>
        <w:t xml:space="preserve"> </w:t>
      </w:r>
    </w:p>
    <w:tbl>
      <w:tblPr>
        <w:tblW w:w="9061" w:type="dxa"/>
        <w:tblInd w:w="685" w:type="dxa"/>
        <w:tblLayout w:type="fixed"/>
        <w:tblCellMar>
          <w:top w:w="15" w:type="dxa"/>
          <w:left w:w="15" w:type="dxa"/>
          <w:bottom w:w="15" w:type="dxa"/>
          <w:right w:w="15" w:type="dxa"/>
        </w:tblCellMar>
        <w:tblLook w:val="04A0" w:firstRow="1" w:lastRow="0" w:firstColumn="1" w:lastColumn="0" w:noHBand="0" w:noVBand="1"/>
      </w:tblPr>
      <w:tblGrid>
        <w:gridCol w:w="45"/>
        <w:gridCol w:w="55"/>
        <w:gridCol w:w="8961"/>
      </w:tblGrid>
      <w:tr w:rsidR="00DF7DB1" w:rsidRPr="00DF7DB1" w14:paraId="1CDABE5D" w14:textId="77777777" w:rsidTr="00E72F4D">
        <w:tc>
          <w:tcPr>
            <w:tcW w:w="45" w:type="dxa"/>
            <w:shd w:val="clear" w:color="auto" w:fill="auto"/>
            <w:tcMar>
              <w:top w:w="0" w:type="dxa"/>
              <w:left w:w="0" w:type="dxa"/>
              <w:bottom w:w="0" w:type="dxa"/>
              <w:right w:w="0" w:type="dxa"/>
            </w:tcMar>
            <w:hideMark/>
          </w:tcPr>
          <w:p w14:paraId="7C5C2001" w14:textId="77777777" w:rsidR="00DF7DB1" w:rsidRPr="00DF7DB1" w:rsidRDefault="00DF7DB1" w:rsidP="00E72F4D">
            <w:pPr>
              <w:shd w:val="clear" w:color="auto" w:fill="FFFFFF"/>
              <w:spacing w:before="100" w:beforeAutospacing="1" w:after="0" w:afterAutospacing="1" w:line="240" w:lineRule="auto"/>
              <w:rPr>
                <w:rFonts w:ascii="Times New Roman" w:eastAsia="Times New Roman" w:hAnsi="Times New Roman" w:cs="Times New Roman"/>
                <w:color w:val="000000" w:themeColor="text1"/>
                <w:sz w:val="24"/>
                <w:szCs w:val="24"/>
                <w:lang w:eastAsia="en-IE"/>
              </w:rPr>
            </w:pPr>
          </w:p>
        </w:tc>
        <w:tc>
          <w:tcPr>
            <w:tcW w:w="55" w:type="dxa"/>
            <w:shd w:val="clear" w:color="auto" w:fill="auto"/>
            <w:tcMar>
              <w:top w:w="0" w:type="dxa"/>
              <w:left w:w="0" w:type="dxa"/>
              <w:bottom w:w="0" w:type="dxa"/>
              <w:right w:w="0" w:type="dxa"/>
            </w:tcMar>
            <w:hideMark/>
          </w:tcPr>
          <w:p w14:paraId="7544D1F4" w14:textId="77777777" w:rsidR="00DF7DB1" w:rsidRPr="00DF7DB1" w:rsidRDefault="00DF7DB1" w:rsidP="00DF7DB1">
            <w:pPr>
              <w:spacing w:after="0" w:line="240" w:lineRule="auto"/>
              <w:rPr>
                <w:rFonts w:ascii="Times New Roman" w:eastAsia="Times New Roman" w:hAnsi="Times New Roman" w:cs="Times New Roman"/>
                <w:color w:val="000000" w:themeColor="text1"/>
                <w:sz w:val="24"/>
                <w:szCs w:val="24"/>
                <w:lang w:eastAsia="en-IE"/>
              </w:rPr>
            </w:pPr>
            <w:bookmarkStart w:id="3" w:name="sec9"/>
            <w:bookmarkEnd w:id="3"/>
          </w:p>
        </w:tc>
        <w:tc>
          <w:tcPr>
            <w:tcW w:w="8961" w:type="dxa"/>
            <w:shd w:val="clear" w:color="auto" w:fill="auto"/>
            <w:tcMar>
              <w:top w:w="0" w:type="dxa"/>
              <w:left w:w="0" w:type="dxa"/>
              <w:bottom w:w="0" w:type="dxa"/>
              <w:right w:w="0" w:type="dxa"/>
            </w:tcMar>
            <w:hideMark/>
          </w:tcPr>
          <w:p w14:paraId="50865CE9" w14:textId="77777777" w:rsidR="00E72F4D" w:rsidRDefault="00E72F4D" w:rsidP="00E72F4D">
            <w:pPr>
              <w:spacing w:after="0" w:line="240" w:lineRule="auto"/>
              <w:rPr>
                <w:rFonts w:ascii="Times New Roman" w:eastAsia="Times New Roman" w:hAnsi="Times New Roman" w:cs="Times New Roman"/>
                <w:b/>
                <w:bCs/>
                <w:i/>
                <w:iCs/>
                <w:color w:val="000000" w:themeColor="text1"/>
                <w:sz w:val="24"/>
                <w:szCs w:val="24"/>
                <w:lang w:eastAsia="en-IE"/>
              </w:rPr>
            </w:pPr>
          </w:p>
          <w:p w14:paraId="2EF75960" w14:textId="45B092C5" w:rsidR="00DF7DB1" w:rsidRPr="00E72F4D" w:rsidRDefault="00DF7DB1" w:rsidP="00E72F4D">
            <w:pPr>
              <w:spacing w:after="0" w:line="240" w:lineRule="auto"/>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t xml:space="preserve">Section 9 of the Local Government Rates and other Matters Act 2019 deals with, amongst other </w:t>
            </w:r>
            <w:r w:rsidR="00E72F4D" w:rsidRPr="00E72F4D">
              <w:rPr>
                <w:rFonts w:ascii="Times New Roman" w:eastAsia="Times New Roman" w:hAnsi="Times New Roman" w:cs="Times New Roman"/>
                <w:color w:val="000000" w:themeColor="text1"/>
                <w:sz w:val="24"/>
                <w:szCs w:val="24"/>
                <w:lang w:eastAsia="en-IE"/>
              </w:rPr>
              <w:t>things: -</w:t>
            </w:r>
            <w:r w:rsidRPr="00E72F4D">
              <w:rPr>
                <w:rFonts w:ascii="Times New Roman" w:eastAsia="Times New Roman" w:hAnsi="Times New Roman" w:cs="Times New Roman"/>
                <w:color w:val="000000" w:themeColor="text1"/>
                <w:sz w:val="24"/>
                <w:szCs w:val="24"/>
                <w:lang w:eastAsia="en-IE"/>
              </w:rPr>
              <w:t xml:space="preserve"> </w:t>
            </w:r>
          </w:p>
          <w:p w14:paraId="246E410D" w14:textId="724A7F02" w:rsidR="00DF7DB1" w:rsidRPr="00DF7DB1" w:rsidRDefault="00DF7DB1" w:rsidP="00DF7DB1">
            <w:pPr>
              <w:spacing w:after="150" w:line="240" w:lineRule="auto"/>
              <w:rPr>
                <w:rFonts w:ascii="Times New Roman" w:eastAsia="Times New Roman" w:hAnsi="Times New Roman" w:cs="Times New Roman"/>
                <w:color w:val="000000" w:themeColor="text1"/>
                <w:sz w:val="24"/>
                <w:szCs w:val="24"/>
                <w:lang w:eastAsia="en-IE"/>
              </w:rPr>
            </w:pPr>
            <w:r w:rsidRPr="00DF7DB1">
              <w:rPr>
                <w:rFonts w:ascii="Times New Roman" w:eastAsia="Times New Roman" w:hAnsi="Times New Roman" w:cs="Times New Roman"/>
                <w:b/>
                <w:bCs/>
                <w:color w:val="000000" w:themeColor="text1"/>
                <w:sz w:val="24"/>
                <w:szCs w:val="24"/>
                <w:u w:val="single"/>
                <w:lang w:eastAsia="en-IE"/>
              </w:rPr>
              <w:t>Minimum rates on vacant properties</w:t>
            </w:r>
          </w:p>
          <w:p w14:paraId="34C24D17" w14:textId="77777777" w:rsidR="00DF7DB1" w:rsidRPr="00E72F4D" w:rsidRDefault="00DF7DB1" w:rsidP="00DF7DB1">
            <w:pPr>
              <w:spacing w:after="0" w:line="330" w:lineRule="atLeast"/>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t xml:space="preserve">The current system of vacancy relief permits full (100%) abatement of rates in some areas and 50% abatement in certain areas. Section 9 of the Act permits local authorities to introduce a scheme for the abatement of rates in their own area within certain guidelines as set by the Department. </w:t>
            </w:r>
          </w:p>
          <w:p w14:paraId="1D143C21" w14:textId="77777777" w:rsidR="00DF7DB1" w:rsidRPr="00DF7DB1" w:rsidRDefault="00DF7DB1" w:rsidP="00DF7DB1">
            <w:pPr>
              <w:spacing w:after="150" w:line="240" w:lineRule="auto"/>
              <w:rPr>
                <w:rFonts w:ascii="Times New Roman" w:eastAsia="Times New Roman" w:hAnsi="Times New Roman" w:cs="Times New Roman"/>
                <w:color w:val="000000" w:themeColor="text1"/>
                <w:sz w:val="24"/>
                <w:szCs w:val="24"/>
                <w:lang w:eastAsia="en-IE"/>
              </w:rPr>
            </w:pPr>
          </w:p>
          <w:p w14:paraId="2C53907C" w14:textId="77777777" w:rsidR="00DF7DB1" w:rsidRPr="00DF7DB1" w:rsidRDefault="00DF7DB1" w:rsidP="00DF7DB1">
            <w:pPr>
              <w:spacing w:after="150" w:line="240" w:lineRule="auto"/>
              <w:rPr>
                <w:rFonts w:ascii="Times New Roman" w:eastAsia="Times New Roman" w:hAnsi="Times New Roman" w:cs="Times New Roman"/>
                <w:color w:val="000000" w:themeColor="text1"/>
                <w:sz w:val="24"/>
                <w:szCs w:val="24"/>
                <w:lang w:eastAsia="en-IE"/>
              </w:rPr>
            </w:pPr>
            <w:r w:rsidRPr="00DF7DB1">
              <w:rPr>
                <w:rFonts w:ascii="Times New Roman" w:eastAsia="Times New Roman" w:hAnsi="Times New Roman" w:cs="Times New Roman"/>
                <w:color w:val="000000" w:themeColor="text1"/>
                <w:sz w:val="24"/>
                <w:szCs w:val="24"/>
                <w:lang w:eastAsia="en-IE"/>
              </w:rPr>
              <w:t>Provision for abatement of rates in respect of vacant properties:</w:t>
            </w:r>
          </w:p>
        </w:tc>
      </w:tr>
      <w:tr w:rsidR="00DF7DB1" w:rsidRPr="00DF7DB1" w14:paraId="19319771" w14:textId="77777777" w:rsidTr="00E72F4D">
        <w:tc>
          <w:tcPr>
            <w:tcW w:w="45" w:type="dxa"/>
            <w:shd w:val="clear" w:color="auto" w:fill="auto"/>
            <w:tcMar>
              <w:top w:w="0" w:type="dxa"/>
              <w:left w:w="0" w:type="dxa"/>
              <w:bottom w:w="0" w:type="dxa"/>
              <w:right w:w="0" w:type="dxa"/>
            </w:tcMar>
            <w:hideMark/>
          </w:tcPr>
          <w:p w14:paraId="0EC5BD0C" w14:textId="77777777" w:rsidR="00DF7DB1" w:rsidRPr="00DF7DB1" w:rsidRDefault="00DF7DB1" w:rsidP="00DF7DB1">
            <w:pPr>
              <w:spacing w:after="0" w:line="240" w:lineRule="auto"/>
              <w:rPr>
                <w:rFonts w:ascii="Times New Roman" w:eastAsia="Times New Roman" w:hAnsi="Times New Roman" w:cs="Times New Roman"/>
                <w:color w:val="000000" w:themeColor="text1"/>
                <w:sz w:val="24"/>
                <w:szCs w:val="24"/>
                <w:lang w:eastAsia="en-IE"/>
              </w:rPr>
            </w:pPr>
          </w:p>
        </w:tc>
        <w:tc>
          <w:tcPr>
            <w:tcW w:w="55" w:type="dxa"/>
            <w:shd w:val="clear" w:color="auto" w:fill="auto"/>
            <w:tcMar>
              <w:top w:w="0" w:type="dxa"/>
              <w:left w:w="0" w:type="dxa"/>
              <w:bottom w:w="0" w:type="dxa"/>
              <w:right w:w="0" w:type="dxa"/>
            </w:tcMar>
            <w:hideMark/>
          </w:tcPr>
          <w:p w14:paraId="52F21EDE" w14:textId="77777777" w:rsidR="00DF7DB1" w:rsidRPr="00DF7DB1" w:rsidRDefault="00DF7DB1" w:rsidP="00DF7DB1">
            <w:pPr>
              <w:spacing w:after="0" w:line="240" w:lineRule="auto"/>
              <w:rPr>
                <w:rFonts w:ascii="Times New Roman" w:eastAsia="Times New Roman" w:hAnsi="Times New Roman" w:cs="Times New Roman"/>
                <w:color w:val="000000" w:themeColor="text1"/>
                <w:sz w:val="24"/>
                <w:szCs w:val="24"/>
                <w:lang w:eastAsia="en-IE"/>
              </w:rPr>
            </w:pPr>
          </w:p>
        </w:tc>
        <w:tc>
          <w:tcPr>
            <w:tcW w:w="8961" w:type="dxa"/>
            <w:shd w:val="clear" w:color="auto" w:fill="auto"/>
            <w:tcMar>
              <w:top w:w="0" w:type="dxa"/>
              <w:left w:w="0" w:type="dxa"/>
              <w:bottom w:w="0" w:type="dxa"/>
              <w:right w:w="0" w:type="dxa"/>
            </w:tcMar>
            <w:hideMark/>
          </w:tcPr>
          <w:p w14:paraId="2D971C9E" w14:textId="77777777" w:rsidR="00DF7DB1" w:rsidRPr="00DF7DB1" w:rsidRDefault="00DF7DB1" w:rsidP="00E72F4D">
            <w:pPr>
              <w:numPr>
                <w:ilvl w:val="0"/>
                <w:numId w:val="21"/>
              </w:numPr>
              <w:spacing w:before="120" w:after="150" w:line="240" w:lineRule="auto"/>
              <w:ind w:left="491"/>
              <w:contextualSpacing/>
              <w:rPr>
                <w:rFonts w:ascii="Times New Roman" w:eastAsia="Times New Roman" w:hAnsi="Times New Roman" w:cs="Times New Roman"/>
                <w:color w:val="000000" w:themeColor="text1"/>
                <w:sz w:val="24"/>
                <w:szCs w:val="24"/>
                <w:lang w:eastAsia="en-IE"/>
              </w:rPr>
            </w:pPr>
            <w:bookmarkStart w:id="4" w:name="s9._p0"/>
            <w:bookmarkEnd w:id="4"/>
            <w:r w:rsidRPr="00DF7DB1">
              <w:rPr>
                <w:rFonts w:ascii="Times New Roman" w:eastAsia="Times New Roman" w:hAnsi="Times New Roman" w:cs="Times New Roman"/>
                <w:color w:val="000000" w:themeColor="text1"/>
                <w:sz w:val="24"/>
                <w:szCs w:val="24"/>
                <w:lang w:eastAsia="en-IE"/>
              </w:rPr>
              <w:t>In accordance with such regulations as may be made under this section, a local authority may make a scheme providing for the abatement by the authority of rates due to it by liable persons or classes of liable persons in respect of vacant properties of a class or classes for such period or periods of time as may be specified in the scheme.</w:t>
            </w:r>
          </w:p>
        </w:tc>
      </w:tr>
      <w:tr w:rsidR="00DF7DB1" w:rsidRPr="00E72F4D" w14:paraId="5EED9FE6" w14:textId="77777777" w:rsidTr="00E72F4D">
        <w:tc>
          <w:tcPr>
            <w:tcW w:w="45" w:type="dxa"/>
            <w:shd w:val="clear" w:color="auto" w:fill="auto"/>
            <w:tcMar>
              <w:top w:w="0" w:type="dxa"/>
              <w:left w:w="0" w:type="dxa"/>
              <w:bottom w:w="0" w:type="dxa"/>
              <w:right w:w="0" w:type="dxa"/>
            </w:tcMar>
            <w:hideMark/>
          </w:tcPr>
          <w:p w14:paraId="1E8B8CD0" w14:textId="77777777" w:rsidR="00DF7DB1" w:rsidRPr="00E72F4D" w:rsidRDefault="00DF7DB1" w:rsidP="00DF7DB1">
            <w:pPr>
              <w:spacing w:after="0" w:line="240" w:lineRule="auto"/>
              <w:rPr>
                <w:rFonts w:ascii="Times New Roman" w:eastAsia="Times New Roman" w:hAnsi="Times New Roman" w:cs="Times New Roman"/>
                <w:color w:val="000000" w:themeColor="text1"/>
                <w:sz w:val="24"/>
                <w:szCs w:val="24"/>
                <w:lang w:eastAsia="en-IE"/>
              </w:rPr>
            </w:pPr>
            <w:bookmarkStart w:id="5" w:name="s9._p1"/>
            <w:bookmarkEnd w:id="5"/>
          </w:p>
        </w:tc>
        <w:tc>
          <w:tcPr>
            <w:tcW w:w="55" w:type="dxa"/>
            <w:shd w:val="clear" w:color="auto" w:fill="auto"/>
            <w:tcMar>
              <w:top w:w="0" w:type="dxa"/>
              <w:left w:w="0" w:type="dxa"/>
              <w:bottom w:w="0" w:type="dxa"/>
              <w:right w:w="0" w:type="dxa"/>
            </w:tcMar>
            <w:vAlign w:val="center"/>
            <w:hideMark/>
          </w:tcPr>
          <w:p w14:paraId="6AA5DB54" w14:textId="77777777" w:rsidR="00DF7DB1" w:rsidRPr="00E72F4D" w:rsidRDefault="00DF7DB1" w:rsidP="00DF7DB1">
            <w:pPr>
              <w:spacing w:after="0" w:line="240" w:lineRule="auto"/>
              <w:rPr>
                <w:rFonts w:ascii="Times New Roman" w:eastAsia="Times New Roman" w:hAnsi="Times New Roman" w:cs="Times New Roman"/>
                <w:color w:val="000000" w:themeColor="text1"/>
                <w:sz w:val="24"/>
                <w:szCs w:val="24"/>
                <w:lang w:eastAsia="en-IE"/>
              </w:rPr>
            </w:pPr>
          </w:p>
        </w:tc>
        <w:tc>
          <w:tcPr>
            <w:tcW w:w="8961" w:type="dxa"/>
            <w:shd w:val="clear" w:color="auto" w:fill="auto"/>
            <w:tcMar>
              <w:top w:w="0" w:type="dxa"/>
              <w:left w:w="0" w:type="dxa"/>
              <w:bottom w:w="0" w:type="dxa"/>
              <w:right w:w="0" w:type="dxa"/>
            </w:tcMar>
            <w:hideMark/>
          </w:tcPr>
          <w:p w14:paraId="77DC2890" w14:textId="77777777" w:rsidR="00DF7DB1" w:rsidRPr="00E72F4D" w:rsidRDefault="00DF7DB1" w:rsidP="00E72F4D">
            <w:pPr>
              <w:numPr>
                <w:ilvl w:val="0"/>
                <w:numId w:val="21"/>
              </w:numPr>
              <w:spacing w:before="120" w:after="150" w:line="240" w:lineRule="auto"/>
              <w:ind w:left="491"/>
              <w:contextualSpacing/>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t>A scheme under this section shall be approved at the local authority budget meeting held under section 103 of the Act of 2001 concerning the local financial year to which the scheme shall apply and the scheme shall apply for the whole of that local financial year.</w:t>
            </w:r>
          </w:p>
          <w:p w14:paraId="540D109A" w14:textId="77777777" w:rsidR="00DF7DB1" w:rsidRPr="00E72F4D" w:rsidRDefault="00DF7DB1" w:rsidP="00E72F4D">
            <w:pPr>
              <w:numPr>
                <w:ilvl w:val="0"/>
                <w:numId w:val="21"/>
              </w:numPr>
              <w:spacing w:before="120" w:after="150" w:line="240" w:lineRule="auto"/>
              <w:ind w:left="491"/>
              <w:contextualSpacing/>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t>A public consultation process that must be followed by a local authority before a scheme under this section is approved.</w:t>
            </w:r>
          </w:p>
          <w:p w14:paraId="1442BA31" w14:textId="77777777" w:rsidR="00DF7DB1" w:rsidRPr="00E72F4D" w:rsidRDefault="00DF7DB1" w:rsidP="00E72F4D">
            <w:pPr>
              <w:numPr>
                <w:ilvl w:val="0"/>
                <w:numId w:val="21"/>
              </w:numPr>
              <w:spacing w:before="120" w:after="150" w:line="240" w:lineRule="auto"/>
              <w:ind w:left="491"/>
              <w:contextualSpacing/>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t xml:space="preserve">The making of a scheme under this section shall be a reserved function within the meaning of the Act of 2001. </w:t>
            </w:r>
          </w:p>
        </w:tc>
      </w:tr>
    </w:tbl>
    <w:p w14:paraId="5D1C19F0" w14:textId="77777777" w:rsidR="00DF7DB1" w:rsidRPr="00E72F4D" w:rsidRDefault="00DF7DB1" w:rsidP="00DF7DB1">
      <w:pPr>
        <w:shd w:val="clear" w:color="auto" w:fill="FFFFFF"/>
        <w:spacing w:after="0" w:line="240" w:lineRule="auto"/>
        <w:ind w:left="720"/>
        <w:rPr>
          <w:rFonts w:ascii="Times New Roman" w:eastAsia="Times New Roman" w:hAnsi="Times New Roman" w:cs="Times New Roman"/>
          <w:color w:val="000000" w:themeColor="text1"/>
          <w:sz w:val="24"/>
          <w:szCs w:val="24"/>
          <w:lang w:eastAsia="en-IE"/>
        </w:rPr>
      </w:pPr>
      <w:bookmarkStart w:id="6" w:name="s9._p2"/>
      <w:bookmarkEnd w:id="6"/>
    </w:p>
    <w:p w14:paraId="1A1BEECC" w14:textId="30FA2B59" w:rsidR="00DF7DB1" w:rsidRPr="00E72F4D" w:rsidRDefault="00DF7DB1" w:rsidP="00DF7DB1">
      <w:pPr>
        <w:shd w:val="clear" w:color="auto" w:fill="FFFFFF"/>
        <w:spacing w:after="0" w:line="240" w:lineRule="auto"/>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t xml:space="preserve">Also, the Programme for Government makes a commitment to a ‘Town Centre First’ approach. </w:t>
      </w:r>
    </w:p>
    <w:p w14:paraId="085DD133" w14:textId="77777777" w:rsidR="001E6D05" w:rsidRPr="00DF7DB1" w:rsidRDefault="001E6D05" w:rsidP="00DF7DB1">
      <w:pPr>
        <w:shd w:val="clear" w:color="auto" w:fill="FFFFFF"/>
        <w:spacing w:after="0" w:line="240" w:lineRule="auto"/>
        <w:rPr>
          <w:rFonts w:ascii="Times New Roman" w:eastAsia="Times New Roman" w:hAnsi="Times New Roman" w:cs="Times New Roman"/>
          <w:color w:val="000000" w:themeColor="text1"/>
          <w:sz w:val="24"/>
          <w:szCs w:val="24"/>
          <w:lang w:eastAsia="en-IE"/>
        </w:rPr>
      </w:pPr>
    </w:p>
    <w:p w14:paraId="3CA4BD16" w14:textId="77777777" w:rsidR="00DF7DB1" w:rsidRPr="00E72F4D" w:rsidRDefault="00DF7DB1" w:rsidP="00DF7DB1">
      <w:pPr>
        <w:shd w:val="clear" w:color="auto" w:fill="FFFFFF"/>
        <w:spacing w:after="0" w:line="240" w:lineRule="auto"/>
        <w:rPr>
          <w:rFonts w:ascii="Times New Roman" w:eastAsia="Times New Roman" w:hAnsi="Times New Roman" w:cs="Times New Roman"/>
          <w:color w:val="000000" w:themeColor="text1"/>
          <w:sz w:val="24"/>
          <w:szCs w:val="24"/>
          <w:lang w:eastAsia="en-IE"/>
        </w:rPr>
      </w:pPr>
      <w:r w:rsidRPr="00E72F4D">
        <w:rPr>
          <w:rFonts w:ascii="Times New Roman" w:eastAsia="Times New Roman" w:hAnsi="Times New Roman" w:cs="Times New Roman"/>
          <w:color w:val="000000" w:themeColor="text1"/>
          <w:sz w:val="24"/>
          <w:szCs w:val="24"/>
          <w:lang w:eastAsia="en-IE"/>
        </w:rPr>
        <w:lastRenderedPageBreak/>
        <w:t xml:space="preserve">The Town Centre Living Initiative (TCLI) is a pilot scheme managed by the Department of Rural and Community Development (DRCD) where funding has been made available to participating towns to develop innovative proposals that encourage the reuse of vacant and underused buildings in town centres for living. </w:t>
      </w:r>
    </w:p>
    <w:p w14:paraId="5CDADBCF" w14:textId="77777777" w:rsidR="00D72725" w:rsidRDefault="00D72725" w:rsidP="00537EF9">
      <w:pPr>
        <w:spacing w:after="0" w:line="240" w:lineRule="auto"/>
        <w:rPr>
          <w:rFonts w:ascii="Times New Roman" w:eastAsia="Calibri" w:hAnsi="Times New Roman" w:cs="Times New Roman"/>
          <w:b/>
          <w:bCs/>
          <w:sz w:val="24"/>
          <w:szCs w:val="24"/>
          <w:u w:val="single"/>
        </w:rPr>
      </w:pPr>
    </w:p>
    <w:p w14:paraId="42677F6A" w14:textId="532F8D0F" w:rsidR="00537EF9" w:rsidRPr="00660438" w:rsidRDefault="00660438" w:rsidP="00537EF9">
      <w:pPr>
        <w:spacing w:after="0" w:line="240" w:lineRule="auto"/>
        <w:rPr>
          <w:rFonts w:ascii="Times New Roman" w:eastAsia="Calibri" w:hAnsi="Times New Roman" w:cs="Times New Roman"/>
          <w:b/>
          <w:bCs/>
          <w:sz w:val="24"/>
          <w:szCs w:val="24"/>
          <w:u w:val="single"/>
        </w:rPr>
      </w:pPr>
      <w:r w:rsidRPr="00660438">
        <w:rPr>
          <w:rFonts w:ascii="Times New Roman" w:eastAsia="Calibri" w:hAnsi="Times New Roman" w:cs="Times New Roman"/>
          <w:b/>
          <w:bCs/>
          <w:sz w:val="24"/>
          <w:szCs w:val="24"/>
          <w:u w:val="single"/>
        </w:rPr>
        <w:t>GENERAL</w:t>
      </w:r>
    </w:p>
    <w:p w14:paraId="178FD024" w14:textId="77777777" w:rsidR="00537EF9" w:rsidRDefault="00537EF9" w:rsidP="00537EF9">
      <w:pPr>
        <w:spacing w:after="0" w:line="240" w:lineRule="auto"/>
        <w:rPr>
          <w:rFonts w:ascii="Times New Roman" w:eastAsia="Calibri" w:hAnsi="Times New Roman" w:cs="Times New Roman"/>
          <w:sz w:val="24"/>
          <w:szCs w:val="24"/>
        </w:rPr>
      </w:pPr>
    </w:p>
    <w:p w14:paraId="0330A543" w14:textId="22700E73" w:rsidR="00537EF9" w:rsidRPr="00660438" w:rsidRDefault="00537EF9" w:rsidP="00537EF9">
      <w:pPr>
        <w:spacing w:after="0" w:line="240" w:lineRule="auto"/>
        <w:rPr>
          <w:rFonts w:ascii="Times New Roman" w:eastAsia="Calibri" w:hAnsi="Times New Roman" w:cs="Times New Roman"/>
          <w:b/>
          <w:bCs/>
          <w:sz w:val="24"/>
          <w:szCs w:val="24"/>
        </w:rPr>
      </w:pPr>
      <w:r w:rsidRPr="00660438">
        <w:rPr>
          <w:rFonts w:ascii="Times New Roman" w:eastAsia="Calibri" w:hAnsi="Times New Roman" w:cs="Times New Roman"/>
          <w:b/>
          <w:bCs/>
          <w:sz w:val="24"/>
          <w:szCs w:val="24"/>
        </w:rPr>
        <w:t>Notices of Motions, submitted by Councillors, as listed hereunder –</w:t>
      </w:r>
    </w:p>
    <w:p w14:paraId="49717461" w14:textId="77777777" w:rsidR="00660438" w:rsidRDefault="00660438" w:rsidP="00537EF9">
      <w:pPr>
        <w:spacing w:after="0" w:line="240" w:lineRule="auto"/>
        <w:rPr>
          <w:rFonts w:ascii="Times New Roman" w:eastAsia="Calibri" w:hAnsi="Times New Roman" w:cs="Times New Roman"/>
          <w:sz w:val="24"/>
          <w:szCs w:val="24"/>
          <w:u w:val="single"/>
        </w:rPr>
      </w:pPr>
    </w:p>
    <w:p w14:paraId="7C40A6F2" w14:textId="1CE99E7A" w:rsidR="00537EF9" w:rsidRPr="00BF2B3A" w:rsidRDefault="00660438" w:rsidP="00537EF9">
      <w:pPr>
        <w:spacing w:after="0" w:line="240" w:lineRule="auto"/>
        <w:rPr>
          <w:rFonts w:ascii="Times New Roman" w:eastAsia="Calibri" w:hAnsi="Times New Roman" w:cs="Times New Roman"/>
          <w:b/>
          <w:bCs/>
          <w:sz w:val="24"/>
          <w:szCs w:val="24"/>
          <w:u w:val="single"/>
        </w:rPr>
      </w:pPr>
      <w:r w:rsidRPr="00BF2B3A">
        <w:rPr>
          <w:rFonts w:ascii="Times New Roman" w:eastAsia="Calibri" w:hAnsi="Times New Roman" w:cs="Times New Roman"/>
          <w:b/>
          <w:bCs/>
          <w:sz w:val="24"/>
          <w:szCs w:val="24"/>
          <w:u w:val="single"/>
        </w:rPr>
        <w:t>Beef regulator/Ombudsman</w:t>
      </w:r>
    </w:p>
    <w:p w14:paraId="7C7886ED" w14:textId="77777777" w:rsidR="00660438" w:rsidRDefault="00660438" w:rsidP="00660438">
      <w:pPr>
        <w:spacing w:after="0" w:line="240" w:lineRule="auto"/>
        <w:jc w:val="both"/>
        <w:rPr>
          <w:rFonts w:ascii="Times New Roman" w:eastAsia="Calibri" w:hAnsi="Times New Roman" w:cs="Times New Roman"/>
          <w:sz w:val="24"/>
          <w:szCs w:val="24"/>
        </w:rPr>
      </w:pPr>
    </w:p>
    <w:p w14:paraId="3B4E364D" w14:textId="44D3ECEF" w:rsidR="00660438" w:rsidRPr="008B2DAB" w:rsidRDefault="00660438" w:rsidP="0066043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Paul Ross and seconded by Councillor </w:t>
      </w:r>
      <w:r w:rsidR="00DF7DB1">
        <w:rPr>
          <w:rFonts w:ascii="Times New Roman" w:eastAsia="Calibri" w:hAnsi="Times New Roman" w:cs="Times New Roman"/>
          <w:sz w:val="24"/>
          <w:szCs w:val="24"/>
        </w:rPr>
        <w:t>Paraic Brady</w:t>
      </w:r>
    </w:p>
    <w:p w14:paraId="2967AD86" w14:textId="77777777" w:rsidR="00660438" w:rsidRDefault="00660438" w:rsidP="00660438">
      <w:pPr>
        <w:spacing w:after="0" w:line="240" w:lineRule="auto"/>
        <w:rPr>
          <w:rFonts w:ascii="Times New Roman" w:eastAsia="Calibri" w:hAnsi="Times New Roman" w:cs="Times New Roman"/>
          <w:sz w:val="24"/>
          <w:szCs w:val="24"/>
        </w:rPr>
      </w:pPr>
    </w:p>
    <w:p w14:paraId="6DBBC474" w14:textId="452B4E4D" w:rsidR="00537EF9" w:rsidRPr="00660438" w:rsidRDefault="00537EF9" w:rsidP="00660438">
      <w:pPr>
        <w:spacing w:after="0" w:line="240" w:lineRule="auto"/>
        <w:rPr>
          <w:rFonts w:ascii="Times New Roman" w:eastAsia="Calibri" w:hAnsi="Times New Roman" w:cs="Times New Roman"/>
          <w:b/>
          <w:bCs/>
          <w:sz w:val="24"/>
          <w:szCs w:val="24"/>
          <w:u w:val="single"/>
        </w:rPr>
      </w:pPr>
      <w:r w:rsidRPr="00E171A1">
        <w:rPr>
          <w:rFonts w:ascii="Times New Roman" w:hAnsi="Times New Roman" w:cs="Times New Roman"/>
          <w:sz w:val="24"/>
          <w:szCs w:val="24"/>
        </w:rPr>
        <w:t>That Longford Co</w:t>
      </w:r>
      <w:r>
        <w:rPr>
          <w:rFonts w:ascii="Times New Roman" w:hAnsi="Times New Roman" w:cs="Times New Roman"/>
          <w:sz w:val="24"/>
          <w:szCs w:val="24"/>
        </w:rPr>
        <w:t>unty</w:t>
      </w:r>
      <w:r w:rsidRPr="00E171A1">
        <w:rPr>
          <w:rFonts w:ascii="Times New Roman" w:hAnsi="Times New Roman" w:cs="Times New Roman"/>
          <w:sz w:val="24"/>
          <w:szCs w:val="24"/>
        </w:rPr>
        <w:t xml:space="preserve"> Council calls on the Minister for Agriculture to set up a Beef regulator/Ombudsman to deal with the ongoing issues in the beef industry as soon as possible</w:t>
      </w:r>
    </w:p>
    <w:p w14:paraId="576C80B0" w14:textId="77777777" w:rsidR="00537EF9" w:rsidRPr="00E354D3" w:rsidRDefault="00537EF9" w:rsidP="00537EF9">
      <w:pPr>
        <w:spacing w:after="0" w:line="240" w:lineRule="auto"/>
        <w:rPr>
          <w:rFonts w:ascii="Times New Roman" w:eastAsia="Calibri" w:hAnsi="Times New Roman" w:cs="Times New Roman"/>
          <w:sz w:val="24"/>
          <w:szCs w:val="24"/>
        </w:rPr>
      </w:pPr>
    </w:p>
    <w:p w14:paraId="7891C52A" w14:textId="4A46C3C5" w:rsidR="00537EF9" w:rsidRPr="00660438" w:rsidRDefault="00660438" w:rsidP="00537EF9">
      <w:pPr>
        <w:spacing w:after="0" w:line="240" w:lineRule="auto"/>
        <w:rPr>
          <w:rFonts w:ascii="Times New Roman" w:hAnsi="Times New Roman" w:cs="Times New Roman"/>
          <w:b/>
          <w:bCs/>
          <w:sz w:val="24"/>
          <w:szCs w:val="24"/>
          <w:u w:val="single"/>
        </w:rPr>
      </w:pPr>
      <w:r w:rsidRPr="00660438">
        <w:rPr>
          <w:rFonts w:ascii="Times New Roman" w:eastAsia="Calibri" w:hAnsi="Times New Roman" w:cs="Times New Roman"/>
          <w:b/>
          <w:bCs/>
          <w:sz w:val="24"/>
          <w:szCs w:val="24"/>
          <w:u w:val="single"/>
        </w:rPr>
        <w:t>Reply</w:t>
      </w:r>
    </w:p>
    <w:p w14:paraId="6132ACA0" w14:textId="1A7E25DA" w:rsidR="00DF7DB1" w:rsidRPr="00DF7DB1" w:rsidRDefault="00DF7DB1" w:rsidP="00DF7DB1">
      <w:pPr>
        <w:spacing w:after="0" w:line="240" w:lineRule="auto"/>
        <w:rPr>
          <w:rFonts w:ascii="Times New Roman" w:hAnsi="Times New Roman" w:cs="Times New Roman"/>
          <w:sz w:val="24"/>
          <w:szCs w:val="24"/>
          <w:lang w:eastAsia="en-IE"/>
        </w:rPr>
      </w:pPr>
      <w:r w:rsidRPr="00DF7DB1">
        <w:rPr>
          <w:rFonts w:ascii="Times New Roman" w:hAnsi="Times New Roman" w:cs="Times New Roman"/>
          <w:sz w:val="24"/>
          <w:szCs w:val="24"/>
          <w:lang w:eastAsia="en-IE"/>
        </w:rPr>
        <w:t>Longford County Council will write to the Minister for Agriculture.</w:t>
      </w:r>
    </w:p>
    <w:p w14:paraId="59BBE59D" w14:textId="77777777" w:rsidR="00660438" w:rsidRDefault="00660438" w:rsidP="00537EF9">
      <w:pPr>
        <w:rPr>
          <w:rFonts w:ascii="Times New Roman" w:hAnsi="Times New Roman" w:cs="Times New Roman"/>
          <w:b/>
          <w:bCs/>
          <w:sz w:val="24"/>
          <w:szCs w:val="24"/>
        </w:rPr>
      </w:pPr>
    </w:p>
    <w:p w14:paraId="0B45C550" w14:textId="122C5DB3" w:rsidR="00537EF9" w:rsidRDefault="00537EF9" w:rsidP="00537EF9">
      <w:pPr>
        <w:rPr>
          <w:rFonts w:ascii="Times New Roman" w:hAnsi="Times New Roman" w:cs="Times New Roman"/>
          <w:b/>
          <w:bCs/>
          <w:sz w:val="24"/>
          <w:szCs w:val="24"/>
        </w:rPr>
      </w:pPr>
      <w:r>
        <w:rPr>
          <w:rFonts w:ascii="Times New Roman" w:hAnsi="Times New Roman" w:cs="Times New Roman"/>
          <w:b/>
          <w:bCs/>
          <w:sz w:val="24"/>
          <w:szCs w:val="24"/>
        </w:rPr>
        <w:t xml:space="preserve">Correspondence – </w:t>
      </w:r>
      <w:r w:rsidR="00660438">
        <w:rPr>
          <w:rFonts w:ascii="Times New Roman" w:hAnsi="Times New Roman" w:cs="Times New Roman"/>
          <w:b/>
          <w:bCs/>
          <w:sz w:val="24"/>
          <w:szCs w:val="24"/>
        </w:rPr>
        <w:t>as c</w:t>
      </w:r>
      <w:r>
        <w:rPr>
          <w:rFonts w:ascii="Times New Roman" w:hAnsi="Times New Roman" w:cs="Times New Roman"/>
          <w:b/>
          <w:bCs/>
          <w:sz w:val="24"/>
          <w:szCs w:val="24"/>
        </w:rPr>
        <w:t>irculated</w:t>
      </w:r>
    </w:p>
    <w:p w14:paraId="4178BF08" w14:textId="49B8A0B8" w:rsidR="00537EF9" w:rsidRPr="00AE3F63" w:rsidRDefault="00537EF9" w:rsidP="00BF2B3A">
      <w:pPr>
        <w:spacing w:after="0" w:line="240" w:lineRule="auto"/>
        <w:rPr>
          <w:rFonts w:ascii="Times New Roman" w:hAnsi="Times New Roman" w:cs="Times New Roman"/>
          <w:sz w:val="24"/>
          <w:szCs w:val="24"/>
        </w:rPr>
      </w:pPr>
      <w:r w:rsidRPr="00AE3F63">
        <w:rPr>
          <w:rFonts w:ascii="Times New Roman" w:hAnsi="Times New Roman" w:cs="Times New Roman"/>
          <w:sz w:val="24"/>
          <w:szCs w:val="24"/>
        </w:rPr>
        <w:t xml:space="preserve">Correspondence dated </w:t>
      </w:r>
      <w:r>
        <w:rPr>
          <w:rFonts w:ascii="Times New Roman" w:hAnsi="Times New Roman" w:cs="Times New Roman"/>
          <w:sz w:val="24"/>
          <w:szCs w:val="24"/>
        </w:rPr>
        <w:t>5</w:t>
      </w:r>
      <w:r w:rsidRPr="00EC54CA">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r w:rsidRPr="00AE3F63">
        <w:rPr>
          <w:rFonts w:ascii="Times New Roman" w:hAnsi="Times New Roman" w:cs="Times New Roman"/>
          <w:sz w:val="24"/>
          <w:szCs w:val="24"/>
        </w:rPr>
        <w:t xml:space="preserve"> 2021 received from the Office of the Minister for Housing, Local Government and Heritage – Reply to Notice of Motion submitted by Councillor Gerry Warnock</w:t>
      </w:r>
      <w:r w:rsidR="00BF2B3A">
        <w:rPr>
          <w:rFonts w:ascii="Times New Roman" w:hAnsi="Times New Roman" w:cs="Times New Roman"/>
          <w:sz w:val="24"/>
          <w:szCs w:val="24"/>
        </w:rPr>
        <w:t xml:space="preserve"> was noted.</w:t>
      </w:r>
    </w:p>
    <w:p w14:paraId="401BFAE7" w14:textId="77777777" w:rsidR="009657BC" w:rsidRDefault="009657BC" w:rsidP="00537EF9">
      <w:pPr>
        <w:spacing w:after="0" w:line="240" w:lineRule="auto"/>
        <w:rPr>
          <w:rFonts w:ascii="Times New Roman" w:eastAsia="Calibri" w:hAnsi="Times New Roman" w:cs="Times New Roman"/>
          <w:b/>
          <w:bCs/>
          <w:sz w:val="24"/>
          <w:szCs w:val="24"/>
        </w:rPr>
      </w:pPr>
    </w:p>
    <w:p w14:paraId="12F982C5" w14:textId="7CF4382C" w:rsidR="00537EF9" w:rsidRPr="00E354D3" w:rsidRDefault="00537EF9" w:rsidP="00537EF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Votes of Sympathy</w:t>
      </w:r>
    </w:p>
    <w:p w14:paraId="091A6FC0" w14:textId="6D41CAC3" w:rsidR="00537EF9" w:rsidRPr="00E354D3" w:rsidRDefault="00977023" w:rsidP="00977023">
      <w:pPr>
        <w:spacing w:after="0" w:line="240" w:lineRule="auto"/>
        <w:rPr>
          <w:rFonts w:ascii="Times New Roman" w:eastAsia="Times New Roman" w:hAnsi="Times New Roman" w:cs="Times New Roman"/>
          <w:b/>
          <w:bCs/>
          <w:sz w:val="24"/>
          <w:szCs w:val="24"/>
        </w:rPr>
      </w:pPr>
      <w:r w:rsidRPr="004E4CB7">
        <w:rPr>
          <w:rFonts w:ascii="Times New Roman" w:eastAsia="Calibri" w:hAnsi="Times New Roman" w:cs="Times New Roman"/>
          <w:sz w:val="24"/>
          <w:szCs w:val="24"/>
          <w:lang w:eastAsia="en-IE"/>
        </w:rPr>
        <w:t>To be forwarded to the Meetings Administrator</w:t>
      </w:r>
    </w:p>
    <w:p w14:paraId="563DC45B" w14:textId="561C0D50" w:rsidR="00537EF9" w:rsidRDefault="00537EF9" w:rsidP="00537EF9"/>
    <w:p w14:paraId="0D37A410" w14:textId="751E784F" w:rsidR="009657BC" w:rsidRDefault="009657BC" w:rsidP="00537EF9">
      <w:pPr>
        <w:rPr>
          <w:rFonts w:ascii="Times New Roman" w:hAnsi="Times New Roman" w:cs="Times New Roman"/>
          <w:sz w:val="24"/>
          <w:szCs w:val="24"/>
          <w:u w:val="single"/>
        </w:rPr>
      </w:pPr>
      <w:r w:rsidRPr="009657BC">
        <w:rPr>
          <w:rFonts w:ascii="Times New Roman" w:hAnsi="Times New Roman" w:cs="Times New Roman"/>
          <w:sz w:val="24"/>
          <w:szCs w:val="24"/>
          <w:u w:val="single"/>
        </w:rPr>
        <w:t>Notice of Motion</w:t>
      </w:r>
    </w:p>
    <w:p w14:paraId="32EF32EF" w14:textId="6227763D" w:rsidR="009657BC" w:rsidRPr="009657BC" w:rsidRDefault="009657BC" w:rsidP="009657BC">
      <w:pPr>
        <w:rPr>
          <w:rFonts w:ascii="Times New Roman" w:hAnsi="Times New Roman" w:cs="Times New Roman"/>
          <w:sz w:val="24"/>
          <w:szCs w:val="24"/>
        </w:rPr>
      </w:pPr>
      <w:r w:rsidRPr="009657BC">
        <w:rPr>
          <w:rFonts w:ascii="Times New Roman" w:hAnsi="Times New Roman" w:cs="Times New Roman"/>
          <w:sz w:val="24"/>
          <w:szCs w:val="24"/>
        </w:rPr>
        <w:t>Councillor Garry Murtagh looked for an update on a notice of motion which was submitted to the Minister for Education, Ms. Norma Foley TD, in relation to secondary schools providing at least one Autism/Discovery Unit for children with spectrum disorders.</w:t>
      </w:r>
      <w:r>
        <w:rPr>
          <w:rFonts w:ascii="Times New Roman" w:hAnsi="Times New Roman" w:cs="Times New Roman"/>
          <w:sz w:val="24"/>
          <w:szCs w:val="24"/>
        </w:rPr>
        <w:t xml:space="preserve"> Ann Marie informed Garry that she had followed up in relation to this notice of motion and that she would send a further email.</w:t>
      </w:r>
    </w:p>
    <w:p w14:paraId="0DAF75A1"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039DA72C"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216D0904"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6184DB7B"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26947CB3"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45336884"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30F34CB1"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126C86A2"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05FDEDBA"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7CA0096B" w14:textId="77777777" w:rsidR="00D72725" w:rsidRDefault="00D72725" w:rsidP="00537EF9">
      <w:pPr>
        <w:widowControl w:val="0"/>
        <w:spacing w:after="0" w:line="240" w:lineRule="auto"/>
        <w:jc w:val="both"/>
        <w:rPr>
          <w:rFonts w:ascii="Times New Roman" w:eastAsia="Times New Roman" w:hAnsi="Times New Roman" w:cs="Times New Roman"/>
          <w:snapToGrid w:val="0"/>
          <w:sz w:val="24"/>
          <w:szCs w:val="24"/>
          <w:lang w:val="en-GB"/>
        </w:rPr>
      </w:pPr>
    </w:p>
    <w:p w14:paraId="0A0F1930" w14:textId="2605029C" w:rsidR="00537EF9" w:rsidRPr="004E4CB7" w:rsidRDefault="00537EF9" w:rsidP="00537EF9">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0045F99E" w14:textId="77777777" w:rsidR="00537EF9" w:rsidRPr="004E4CB7" w:rsidRDefault="00537EF9" w:rsidP="00537EF9">
      <w:pPr>
        <w:widowControl w:val="0"/>
        <w:spacing w:after="0" w:line="240" w:lineRule="auto"/>
        <w:jc w:val="both"/>
        <w:rPr>
          <w:rFonts w:ascii="Times New Roman" w:eastAsia="Times New Roman" w:hAnsi="Times New Roman" w:cs="Times New Roman"/>
          <w:snapToGrid w:val="0"/>
          <w:sz w:val="24"/>
          <w:szCs w:val="24"/>
          <w:lang w:val="en-GB"/>
        </w:rPr>
      </w:pPr>
    </w:p>
    <w:p w14:paraId="6976BABA"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p>
    <w:p w14:paraId="0AE64E77" w14:textId="370949CB" w:rsidR="00537EF9" w:rsidRPr="00B767C7" w:rsidRDefault="00537EF9" w:rsidP="00537EF9">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00B767C7" w:rsidRPr="00B767C7">
        <w:rPr>
          <w:rFonts w:ascii="Gigi" w:eastAsia="Times New Roman" w:hAnsi="Gigi" w:cs="Times New Roman"/>
          <w:b/>
          <w:snapToGrid w:val="0"/>
          <w:lang w:val="en-GB"/>
        </w:rPr>
        <w:t>Ann Marie Mc Keon</w:t>
      </w:r>
    </w:p>
    <w:p w14:paraId="405CEF91"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485F5A54"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0D191B64"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173C7AC3"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p>
    <w:p w14:paraId="063E3D7F"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p>
    <w:p w14:paraId="1CC9DC86"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071DBAAE" w14:textId="65E982AB" w:rsidR="00537EF9" w:rsidRPr="004E4CB7" w:rsidRDefault="00BF2B3A" w:rsidP="00537EF9">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14</w:t>
      </w:r>
      <w:r w:rsidRPr="00BF2B3A">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July </w:t>
      </w:r>
      <w:r w:rsidR="00537EF9" w:rsidRPr="004E4CB7">
        <w:rPr>
          <w:rFonts w:ascii="Times New Roman" w:eastAsia="Times New Roman" w:hAnsi="Times New Roman" w:cs="Times New Roman"/>
          <w:b/>
          <w:snapToGrid w:val="0"/>
          <w:sz w:val="24"/>
          <w:szCs w:val="24"/>
          <w:lang w:val="en-GB"/>
        </w:rPr>
        <w:t>2021.</w:t>
      </w:r>
    </w:p>
    <w:p w14:paraId="1A8F48F4"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05EE84C6"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p>
    <w:p w14:paraId="2A684206" w14:textId="1464F349" w:rsidR="00537EF9" w:rsidRPr="00B767C7" w:rsidRDefault="00537EF9" w:rsidP="00537EF9">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r>
      <w:bookmarkStart w:id="7" w:name="_GoBack"/>
      <w:r w:rsidRPr="00B767C7">
        <w:rPr>
          <w:rFonts w:ascii="Gigi" w:eastAsia="Times New Roman" w:hAnsi="Gigi" w:cs="Times New Roman"/>
          <w:b/>
          <w:snapToGrid w:val="0"/>
          <w:sz w:val="24"/>
          <w:szCs w:val="24"/>
          <w:lang w:val="en-GB"/>
        </w:rPr>
        <w:t xml:space="preserve">     </w:t>
      </w:r>
      <w:r w:rsidR="00B767C7" w:rsidRPr="00B767C7">
        <w:rPr>
          <w:rFonts w:ascii="Gigi" w:eastAsia="Times New Roman" w:hAnsi="Gigi" w:cs="Times New Roman"/>
          <w:b/>
          <w:snapToGrid w:val="0"/>
          <w:sz w:val="24"/>
          <w:szCs w:val="24"/>
          <w:lang w:val="en-GB"/>
        </w:rPr>
        <w:t>Peggy Nolan</w:t>
      </w:r>
      <w:bookmarkEnd w:id="7"/>
    </w:p>
    <w:p w14:paraId="7CB9AC74" w14:textId="77777777" w:rsidR="00537EF9" w:rsidRPr="004E4CB7" w:rsidRDefault="00537EF9" w:rsidP="00537EF9">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7A19DAE5" w14:textId="77777777" w:rsidR="00537EF9" w:rsidRPr="004E4CB7" w:rsidRDefault="00537EF9" w:rsidP="00537EF9">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4CEF6DAA" w14:textId="77777777" w:rsidR="00537EF9" w:rsidRPr="00DA656C" w:rsidRDefault="00537EF9" w:rsidP="00537EF9">
      <w:pPr>
        <w:spacing w:after="0" w:line="360" w:lineRule="auto"/>
        <w:rPr>
          <w:rFonts w:ascii="Times New Roman" w:eastAsia="Calibri" w:hAnsi="Times New Roman" w:cs="Times New Roman"/>
          <w:sz w:val="24"/>
          <w:szCs w:val="24"/>
        </w:rPr>
      </w:pPr>
    </w:p>
    <w:p w14:paraId="184EF0F2" w14:textId="77777777" w:rsidR="00537EF9" w:rsidRDefault="00537EF9" w:rsidP="00537EF9"/>
    <w:p w14:paraId="277E33C1" w14:textId="77777777" w:rsidR="00537EF9" w:rsidRDefault="00537EF9" w:rsidP="00537EF9"/>
    <w:p w14:paraId="58994B3B" w14:textId="77777777" w:rsidR="00E757F0" w:rsidRDefault="00E757F0"/>
    <w:sectPr w:rsidR="00E757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03B97" w14:textId="77777777" w:rsidR="007B571F" w:rsidRDefault="00DF7DB1">
      <w:pPr>
        <w:spacing w:after="0" w:line="240" w:lineRule="auto"/>
      </w:pPr>
      <w:r>
        <w:separator/>
      </w:r>
    </w:p>
  </w:endnote>
  <w:endnote w:type="continuationSeparator" w:id="0">
    <w:p w14:paraId="186D1C23" w14:textId="77777777" w:rsidR="007B571F" w:rsidRDefault="00DF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769139"/>
      <w:docPartObj>
        <w:docPartGallery w:val="Page Numbers (Bottom of Page)"/>
        <w:docPartUnique/>
      </w:docPartObj>
    </w:sdtPr>
    <w:sdtEndPr>
      <w:rPr>
        <w:noProof/>
      </w:rPr>
    </w:sdtEndPr>
    <w:sdtContent>
      <w:p w14:paraId="7205D202" w14:textId="77777777" w:rsidR="00953B3A" w:rsidRDefault="001E1C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568339" w14:textId="77777777" w:rsidR="00953B3A" w:rsidRDefault="00B7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DFE82" w14:textId="77777777" w:rsidR="007B571F" w:rsidRDefault="00DF7DB1">
      <w:pPr>
        <w:spacing w:after="0" w:line="240" w:lineRule="auto"/>
      </w:pPr>
      <w:r>
        <w:separator/>
      </w:r>
    </w:p>
  </w:footnote>
  <w:footnote w:type="continuationSeparator" w:id="0">
    <w:p w14:paraId="45EE1F57" w14:textId="77777777" w:rsidR="007B571F" w:rsidRDefault="00DF7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443AA" w14:textId="77777777" w:rsidR="00953B3A" w:rsidRDefault="001E1CC5">
    <w:pPr>
      <w:pStyle w:val="Header"/>
    </w:pPr>
    <w:r w:rsidRPr="00DD4C1F">
      <w:rPr>
        <w:rFonts w:ascii="Times New Roman" w:eastAsia="Calibri" w:hAnsi="Times New Roman" w:cs="Times New Roman"/>
        <w:noProof/>
        <w:sz w:val="24"/>
        <w:szCs w:val="24"/>
        <w:lang w:eastAsia="en-IE"/>
      </w:rPr>
      <w:drawing>
        <wp:inline distT="0" distB="0" distL="0" distR="0" wp14:anchorId="0279FA80" wp14:editId="1C8BB8EC">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47E"/>
    <w:multiLevelType w:val="hybridMultilevel"/>
    <w:tmpl w:val="FA982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B028D8"/>
    <w:multiLevelType w:val="hybridMultilevel"/>
    <w:tmpl w:val="4F56E928"/>
    <w:lvl w:ilvl="0" w:tplc="6AF6BBA8">
      <w:start w:val="1"/>
      <w:numFmt w:val="bullet"/>
      <w:lvlText w:val="•"/>
      <w:lvlJc w:val="left"/>
      <w:pPr>
        <w:tabs>
          <w:tab w:val="num" w:pos="720"/>
        </w:tabs>
        <w:ind w:left="720" w:hanging="360"/>
      </w:pPr>
      <w:rPr>
        <w:rFonts w:ascii="Arial" w:hAnsi="Arial" w:hint="default"/>
      </w:rPr>
    </w:lvl>
    <w:lvl w:ilvl="1" w:tplc="C8341F42" w:tentative="1">
      <w:start w:val="1"/>
      <w:numFmt w:val="bullet"/>
      <w:lvlText w:val="•"/>
      <w:lvlJc w:val="left"/>
      <w:pPr>
        <w:tabs>
          <w:tab w:val="num" w:pos="1440"/>
        </w:tabs>
        <w:ind w:left="1440" w:hanging="360"/>
      </w:pPr>
      <w:rPr>
        <w:rFonts w:ascii="Arial" w:hAnsi="Arial" w:hint="default"/>
      </w:rPr>
    </w:lvl>
    <w:lvl w:ilvl="2" w:tplc="9F10AC80" w:tentative="1">
      <w:start w:val="1"/>
      <w:numFmt w:val="bullet"/>
      <w:lvlText w:val="•"/>
      <w:lvlJc w:val="left"/>
      <w:pPr>
        <w:tabs>
          <w:tab w:val="num" w:pos="2160"/>
        </w:tabs>
        <w:ind w:left="2160" w:hanging="360"/>
      </w:pPr>
      <w:rPr>
        <w:rFonts w:ascii="Arial" w:hAnsi="Arial" w:hint="default"/>
      </w:rPr>
    </w:lvl>
    <w:lvl w:ilvl="3" w:tplc="19120F86" w:tentative="1">
      <w:start w:val="1"/>
      <w:numFmt w:val="bullet"/>
      <w:lvlText w:val="•"/>
      <w:lvlJc w:val="left"/>
      <w:pPr>
        <w:tabs>
          <w:tab w:val="num" w:pos="2880"/>
        </w:tabs>
        <w:ind w:left="2880" w:hanging="360"/>
      </w:pPr>
      <w:rPr>
        <w:rFonts w:ascii="Arial" w:hAnsi="Arial" w:hint="default"/>
      </w:rPr>
    </w:lvl>
    <w:lvl w:ilvl="4" w:tplc="C4CA07DA" w:tentative="1">
      <w:start w:val="1"/>
      <w:numFmt w:val="bullet"/>
      <w:lvlText w:val="•"/>
      <w:lvlJc w:val="left"/>
      <w:pPr>
        <w:tabs>
          <w:tab w:val="num" w:pos="3600"/>
        </w:tabs>
        <w:ind w:left="3600" w:hanging="360"/>
      </w:pPr>
      <w:rPr>
        <w:rFonts w:ascii="Arial" w:hAnsi="Arial" w:hint="default"/>
      </w:rPr>
    </w:lvl>
    <w:lvl w:ilvl="5" w:tplc="951E32F0" w:tentative="1">
      <w:start w:val="1"/>
      <w:numFmt w:val="bullet"/>
      <w:lvlText w:val="•"/>
      <w:lvlJc w:val="left"/>
      <w:pPr>
        <w:tabs>
          <w:tab w:val="num" w:pos="4320"/>
        </w:tabs>
        <w:ind w:left="4320" w:hanging="360"/>
      </w:pPr>
      <w:rPr>
        <w:rFonts w:ascii="Arial" w:hAnsi="Arial" w:hint="default"/>
      </w:rPr>
    </w:lvl>
    <w:lvl w:ilvl="6" w:tplc="A97EE264" w:tentative="1">
      <w:start w:val="1"/>
      <w:numFmt w:val="bullet"/>
      <w:lvlText w:val="•"/>
      <w:lvlJc w:val="left"/>
      <w:pPr>
        <w:tabs>
          <w:tab w:val="num" w:pos="5040"/>
        </w:tabs>
        <w:ind w:left="5040" w:hanging="360"/>
      </w:pPr>
      <w:rPr>
        <w:rFonts w:ascii="Arial" w:hAnsi="Arial" w:hint="default"/>
      </w:rPr>
    </w:lvl>
    <w:lvl w:ilvl="7" w:tplc="9B8E1962" w:tentative="1">
      <w:start w:val="1"/>
      <w:numFmt w:val="bullet"/>
      <w:lvlText w:val="•"/>
      <w:lvlJc w:val="left"/>
      <w:pPr>
        <w:tabs>
          <w:tab w:val="num" w:pos="5760"/>
        </w:tabs>
        <w:ind w:left="5760" w:hanging="360"/>
      </w:pPr>
      <w:rPr>
        <w:rFonts w:ascii="Arial" w:hAnsi="Arial" w:hint="default"/>
      </w:rPr>
    </w:lvl>
    <w:lvl w:ilvl="8" w:tplc="180256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744F8"/>
    <w:multiLevelType w:val="hybridMultilevel"/>
    <w:tmpl w:val="1DC46E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35D29"/>
    <w:multiLevelType w:val="hybridMultilevel"/>
    <w:tmpl w:val="FD986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722F43"/>
    <w:multiLevelType w:val="hybridMultilevel"/>
    <w:tmpl w:val="2CD41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F505F7"/>
    <w:multiLevelType w:val="hybridMultilevel"/>
    <w:tmpl w:val="0A802124"/>
    <w:lvl w:ilvl="0" w:tplc="EA4C2686">
      <w:start w:val="1"/>
      <w:numFmt w:val="bullet"/>
      <w:lvlText w:val="•"/>
      <w:lvlJc w:val="left"/>
      <w:pPr>
        <w:tabs>
          <w:tab w:val="num" w:pos="720"/>
        </w:tabs>
        <w:ind w:left="720" w:hanging="360"/>
      </w:pPr>
      <w:rPr>
        <w:rFonts w:ascii="Arial" w:hAnsi="Arial" w:hint="default"/>
      </w:rPr>
    </w:lvl>
    <w:lvl w:ilvl="1" w:tplc="39A6E93E" w:tentative="1">
      <w:start w:val="1"/>
      <w:numFmt w:val="bullet"/>
      <w:lvlText w:val="•"/>
      <w:lvlJc w:val="left"/>
      <w:pPr>
        <w:tabs>
          <w:tab w:val="num" w:pos="1440"/>
        </w:tabs>
        <w:ind w:left="1440" w:hanging="360"/>
      </w:pPr>
      <w:rPr>
        <w:rFonts w:ascii="Arial" w:hAnsi="Arial" w:hint="default"/>
      </w:rPr>
    </w:lvl>
    <w:lvl w:ilvl="2" w:tplc="8018A53E" w:tentative="1">
      <w:start w:val="1"/>
      <w:numFmt w:val="bullet"/>
      <w:lvlText w:val="•"/>
      <w:lvlJc w:val="left"/>
      <w:pPr>
        <w:tabs>
          <w:tab w:val="num" w:pos="2160"/>
        </w:tabs>
        <w:ind w:left="2160" w:hanging="360"/>
      </w:pPr>
      <w:rPr>
        <w:rFonts w:ascii="Arial" w:hAnsi="Arial" w:hint="default"/>
      </w:rPr>
    </w:lvl>
    <w:lvl w:ilvl="3" w:tplc="B62647F8" w:tentative="1">
      <w:start w:val="1"/>
      <w:numFmt w:val="bullet"/>
      <w:lvlText w:val="•"/>
      <w:lvlJc w:val="left"/>
      <w:pPr>
        <w:tabs>
          <w:tab w:val="num" w:pos="2880"/>
        </w:tabs>
        <w:ind w:left="2880" w:hanging="360"/>
      </w:pPr>
      <w:rPr>
        <w:rFonts w:ascii="Arial" w:hAnsi="Arial" w:hint="default"/>
      </w:rPr>
    </w:lvl>
    <w:lvl w:ilvl="4" w:tplc="68527F3A" w:tentative="1">
      <w:start w:val="1"/>
      <w:numFmt w:val="bullet"/>
      <w:lvlText w:val="•"/>
      <w:lvlJc w:val="left"/>
      <w:pPr>
        <w:tabs>
          <w:tab w:val="num" w:pos="3600"/>
        </w:tabs>
        <w:ind w:left="3600" w:hanging="360"/>
      </w:pPr>
      <w:rPr>
        <w:rFonts w:ascii="Arial" w:hAnsi="Arial" w:hint="default"/>
      </w:rPr>
    </w:lvl>
    <w:lvl w:ilvl="5" w:tplc="6E542CDC" w:tentative="1">
      <w:start w:val="1"/>
      <w:numFmt w:val="bullet"/>
      <w:lvlText w:val="•"/>
      <w:lvlJc w:val="left"/>
      <w:pPr>
        <w:tabs>
          <w:tab w:val="num" w:pos="4320"/>
        </w:tabs>
        <w:ind w:left="4320" w:hanging="360"/>
      </w:pPr>
      <w:rPr>
        <w:rFonts w:ascii="Arial" w:hAnsi="Arial" w:hint="default"/>
      </w:rPr>
    </w:lvl>
    <w:lvl w:ilvl="6" w:tplc="6A4C83C8" w:tentative="1">
      <w:start w:val="1"/>
      <w:numFmt w:val="bullet"/>
      <w:lvlText w:val="•"/>
      <w:lvlJc w:val="left"/>
      <w:pPr>
        <w:tabs>
          <w:tab w:val="num" w:pos="5040"/>
        </w:tabs>
        <w:ind w:left="5040" w:hanging="360"/>
      </w:pPr>
      <w:rPr>
        <w:rFonts w:ascii="Arial" w:hAnsi="Arial" w:hint="default"/>
      </w:rPr>
    </w:lvl>
    <w:lvl w:ilvl="7" w:tplc="1CB22F42" w:tentative="1">
      <w:start w:val="1"/>
      <w:numFmt w:val="bullet"/>
      <w:lvlText w:val="•"/>
      <w:lvlJc w:val="left"/>
      <w:pPr>
        <w:tabs>
          <w:tab w:val="num" w:pos="5760"/>
        </w:tabs>
        <w:ind w:left="5760" w:hanging="360"/>
      </w:pPr>
      <w:rPr>
        <w:rFonts w:ascii="Arial" w:hAnsi="Arial" w:hint="default"/>
      </w:rPr>
    </w:lvl>
    <w:lvl w:ilvl="8" w:tplc="4A4E184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F37F80"/>
    <w:multiLevelType w:val="hybridMultilevel"/>
    <w:tmpl w:val="AD5641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BB35BA"/>
    <w:multiLevelType w:val="multilevel"/>
    <w:tmpl w:val="ACA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82B9F"/>
    <w:multiLevelType w:val="hybridMultilevel"/>
    <w:tmpl w:val="9CBED592"/>
    <w:lvl w:ilvl="0" w:tplc="18090001">
      <w:start w:val="1"/>
      <w:numFmt w:val="bullet"/>
      <w:lvlText w:val=""/>
      <w:lvlJc w:val="left"/>
      <w:pPr>
        <w:ind w:left="785" w:hanging="360"/>
      </w:pPr>
      <w:rPr>
        <w:rFonts w:ascii="Symbol" w:hAnsi="Symbol"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9" w15:restartNumberingAfterBreak="0">
    <w:nsid w:val="22956ACA"/>
    <w:multiLevelType w:val="hybridMultilevel"/>
    <w:tmpl w:val="32E2851A"/>
    <w:lvl w:ilvl="0" w:tplc="DA00EDD2">
      <w:start w:val="1"/>
      <w:numFmt w:val="bullet"/>
      <w:lvlText w:val=""/>
      <w:lvlJc w:val="left"/>
      <w:pPr>
        <w:tabs>
          <w:tab w:val="num" w:pos="720"/>
        </w:tabs>
        <w:ind w:left="720" w:hanging="360"/>
      </w:pPr>
      <w:rPr>
        <w:rFonts w:ascii="Wingdings" w:hAnsi="Wingdings" w:hint="default"/>
      </w:rPr>
    </w:lvl>
    <w:lvl w:ilvl="1" w:tplc="16D2CE2E" w:tentative="1">
      <w:start w:val="1"/>
      <w:numFmt w:val="bullet"/>
      <w:lvlText w:val=""/>
      <w:lvlJc w:val="left"/>
      <w:pPr>
        <w:tabs>
          <w:tab w:val="num" w:pos="1440"/>
        </w:tabs>
        <w:ind w:left="1440" w:hanging="360"/>
      </w:pPr>
      <w:rPr>
        <w:rFonts w:ascii="Wingdings" w:hAnsi="Wingdings" w:hint="default"/>
      </w:rPr>
    </w:lvl>
    <w:lvl w:ilvl="2" w:tplc="3684DE6A" w:tentative="1">
      <w:start w:val="1"/>
      <w:numFmt w:val="bullet"/>
      <w:lvlText w:val=""/>
      <w:lvlJc w:val="left"/>
      <w:pPr>
        <w:tabs>
          <w:tab w:val="num" w:pos="2160"/>
        </w:tabs>
        <w:ind w:left="2160" w:hanging="360"/>
      </w:pPr>
      <w:rPr>
        <w:rFonts w:ascii="Wingdings" w:hAnsi="Wingdings" w:hint="default"/>
      </w:rPr>
    </w:lvl>
    <w:lvl w:ilvl="3" w:tplc="17F8E16E" w:tentative="1">
      <w:start w:val="1"/>
      <w:numFmt w:val="bullet"/>
      <w:lvlText w:val=""/>
      <w:lvlJc w:val="left"/>
      <w:pPr>
        <w:tabs>
          <w:tab w:val="num" w:pos="2880"/>
        </w:tabs>
        <w:ind w:left="2880" w:hanging="360"/>
      </w:pPr>
      <w:rPr>
        <w:rFonts w:ascii="Wingdings" w:hAnsi="Wingdings" w:hint="default"/>
      </w:rPr>
    </w:lvl>
    <w:lvl w:ilvl="4" w:tplc="B778F690" w:tentative="1">
      <w:start w:val="1"/>
      <w:numFmt w:val="bullet"/>
      <w:lvlText w:val=""/>
      <w:lvlJc w:val="left"/>
      <w:pPr>
        <w:tabs>
          <w:tab w:val="num" w:pos="3600"/>
        </w:tabs>
        <w:ind w:left="3600" w:hanging="360"/>
      </w:pPr>
      <w:rPr>
        <w:rFonts w:ascii="Wingdings" w:hAnsi="Wingdings" w:hint="default"/>
      </w:rPr>
    </w:lvl>
    <w:lvl w:ilvl="5" w:tplc="79204452" w:tentative="1">
      <w:start w:val="1"/>
      <w:numFmt w:val="bullet"/>
      <w:lvlText w:val=""/>
      <w:lvlJc w:val="left"/>
      <w:pPr>
        <w:tabs>
          <w:tab w:val="num" w:pos="4320"/>
        </w:tabs>
        <w:ind w:left="4320" w:hanging="360"/>
      </w:pPr>
      <w:rPr>
        <w:rFonts w:ascii="Wingdings" w:hAnsi="Wingdings" w:hint="default"/>
      </w:rPr>
    </w:lvl>
    <w:lvl w:ilvl="6" w:tplc="6C4C0FE6" w:tentative="1">
      <w:start w:val="1"/>
      <w:numFmt w:val="bullet"/>
      <w:lvlText w:val=""/>
      <w:lvlJc w:val="left"/>
      <w:pPr>
        <w:tabs>
          <w:tab w:val="num" w:pos="5040"/>
        </w:tabs>
        <w:ind w:left="5040" w:hanging="360"/>
      </w:pPr>
      <w:rPr>
        <w:rFonts w:ascii="Wingdings" w:hAnsi="Wingdings" w:hint="default"/>
      </w:rPr>
    </w:lvl>
    <w:lvl w:ilvl="7" w:tplc="3346729A" w:tentative="1">
      <w:start w:val="1"/>
      <w:numFmt w:val="bullet"/>
      <w:lvlText w:val=""/>
      <w:lvlJc w:val="left"/>
      <w:pPr>
        <w:tabs>
          <w:tab w:val="num" w:pos="5760"/>
        </w:tabs>
        <w:ind w:left="5760" w:hanging="360"/>
      </w:pPr>
      <w:rPr>
        <w:rFonts w:ascii="Wingdings" w:hAnsi="Wingdings" w:hint="default"/>
      </w:rPr>
    </w:lvl>
    <w:lvl w:ilvl="8" w:tplc="E82ED3B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B0505"/>
    <w:multiLevelType w:val="hybridMultilevel"/>
    <w:tmpl w:val="AF12C224"/>
    <w:lvl w:ilvl="0" w:tplc="0809000F">
      <w:start w:val="1"/>
      <w:numFmt w:val="decimal"/>
      <w:lvlText w:val="%1."/>
      <w:lvlJc w:val="left"/>
      <w:pPr>
        <w:ind w:left="1080" w:hanging="720"/>
      </w:pPr>
      <w:rPr>
        <w:rFonts w:hint="default"/>
      </w:rPr>
    </w:lvl>
    <w:lvl w:ilvl="1" w:tplc="60AE48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BC2477"/>
    <w:multiLevelType w:val="hybridMultilevel"/>
    <w:tmpl w:val="38404A78"/>
    <w:lvl w:ilvl="0" w:tplc="1809000B">
      <w:start w:val="1"/>
      <w:numFmt w:val="bullet"/>
      <w:lvlText w:val=""/>
      <w:lvlJc w:val="left"/>
      <w:pPr>
        <w:ind w:left="785" w:hanging="360"/>
      </w:pPr>
      <w:rPr>
        <w:rFonts w:ascii="Wingdings" w:hAnsi="Wingdings" w:hint="default"/>
      </w:rPr>
    </w:lvl>
    <w:lvl w:ilvl="1" w:tplc="18090003" w:tentative="1">
      <w:start w:val="1"/>
      <w:numFmt w:val="bullet"/>
      <w:lvlText w:val="o"/>
      <w:lvlJc w:val="left"/>
      <w:pPr>
        <w:ind w:left="1505" w:hanging="360"/>
      </w:pPr>
      <w:rPr>
        <w:rFonts w:ascii="Courier New" w:hAnsi="Courier New" w:cs="Courier New" w:hint="default"/>
      </w:rPr>
    </w:lvl>
    <w:lvl w:ilvl="2" w:tplc="18090005" w:tentative="1">
      <w:start w:val="1"/>
      <w:numFmt w:val="bullet"/>
      <w:lvlText w:val=""/>
      <w:lvlJc w:val="left"/>
      <w:pPr>
        <w:ind w:left="2225" w:hanging="360"/>
      </w:pPr>
      <w:rPr>
        <w:rFonts w:ascii="Wingdings" w:hAnsi="Wingdings" w:hint="default"/>
      </w:rPr>
    </w:lvl>
    <w:lvl w:ilvl="3" w:tplc="18090001" w:tentative="1">
      <w:start w:val="1"/>
      <w:numFmt w:val="bullet"/>
      <w:lvlText w:val=""/>
      <w:lvlJc w:val="left"/>
      <w:pPr>
        <w:ind w:left="2945" w:hanging="360"/>
      </w:pPr>
      <w:rPr>
        <w:rFonts w:ascii="Symbol" w:hAnsi="Symbol" w:hint="default"/>
      </w:rPr>
    </w:lvl>
    <w:lvl w:ilvl="4" w:tplc="18090003" w:tentative="1">
      <w:start w:val="1"/>
      <w:numFmt w:val="bullet"/>
      <w:lvlText w:val="o"/>
      <w:lvlJc w:val="left"/>
      <w:pPr>
        <w:ind w:left="3665" w:hanging="360"/>
      </w:pPr>
      <w:rPr>
        <w:rFonts w:ascii="Courier New" w:hAnsi="Courier New" w:cs="Courier New" w:hint="default"/>
      </w:rPr>
    </w:lvl>
    <w:lvl w:ilvl="5" w:tplc="18090005" w:tentative="1">
      <w:start w:val="1"/>
      <w:numFmt w:val="bullet"/>
      <w:lvlText w:val=""/>
      <w:lvlJc w:val="left"/>
      <w:pPr>
        <w:ind w:left="4385" w:hanging="360"/>
      </w:pPr>
      <w:rPr>
        <w:rFonts w:ascii="Wingdings" w:hAnsi="Wingdings" w:hint="default"/>
      </w:rPr>
    </w:lvl>
    <w:lvl w:ilvl="6" w:tplc="18090001" w:tentative="1">
      <w:start w:val="1"/>
      <w:numFmt w:val="bullet"/>
      <w:lvlText w:val=""/>
      <w:lvlJc w:val="left"/>
      <w:pPr>
        <w:ind w:left="5105" w:hanging="360"/>
      </w:pPr>
      <w:rPr>
        <w:rFonts w:ascii="Symbol" w:hAnsi="Symbol" w:hint="default"/>
      </w:rPr>
    </w:lvl>
    <w:lvl w:ilvl="7" w:tplc="18090003" w:tentative="1">
      <w:start w:val="1"/>
      <w:numFmt w:val="bullet"/>
      <w:lvlText w:val="o"/>
      <w:lvlJc w:val="left"/>
      <w:pPr>
        <w:ind w:left="5825" w:hanging="360"/>
      </w:pPr>
      <w:rPr>
        <w:rFonts w:ascii="Courier New" w:hAnsi="Courier New" w:cs="Courier New" w:hint="default"/>
      </w:rPr>
    </w:lvl>
    <w:lvl w:ilvl="8" w:tplc="18090005" w:tentative="1">
      <w:start w:val="1"/>
      <w:numFmt w:val="bullet"/>
      <w:lvlText w:val=""/>
      <w:lvlJc w:val="left"/>
      <w:pPr>
        <w:ind w:left="6545" w:hanging="360"/>
      </w:pPr>
      <w:rPr>
        <w:rFonts w:ascii="Wingdings" w:hAnsi="Wingdings" w:hint="default"/>
      </w:rPr>
    </w:lvl>
  </w:abstractNum>
  <w:abstractNum w:abstractNumId="12" w15:restartNumberingAfterBreak="0">
    <w:nsid w:val="2DB07350"/>
    <w:multiLevelType w:val="hybridMultilevel"/>
    <w:tmpl w:val="E2989EB6"/>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13" w15:restartNumberingAfterBreak="0">
    <w:nsid w:val="2ED9038E"/>
    <w:multiLevelType w:val="hybridMultilevel"/>
    <w:tmpl w:val="3A3EC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7A78E0"/>
    <w:multiLevelType w:val="multilevel"/>
    <w:tmpl w:val="D78C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F4BB0"/>
    <w:multiLevelType w:val="hybridMultilevel"/>
    <w:tmpl w:val="B9C44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0BF2083"/>
    <w:multiLevelType w:val="hybridMultilevel"/>
    <w:tmpl w:val="8752E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FE302FC"/>
    <w:multiLevelType w:val="hybridMultilevel"/>
    <w:tmpl w:val="6B344C02"/>
    <w:lvl w:ilvl="0" w:tplc="48766590">
      <w:start w:val="1"/>
      <w:numFmt w:val="bullet"/>
      <w:lvlText w:val="•"/>
      <w:lvlJc w:val="left"/>
      <w:pPr>
        <w:tabs>
          <w:tab w:val="num" w:pos="720"/>
        </w:tabs>
        <w:ind w:left="720" w:hanging="360"/>
      </w:pPr>
      <w:rPr>
        <w:rFonts w:ascii="Arial" w:hAnsi="Arial" w:hint="default"/>
      </w:rPr>
    </w:lvl>
    <w:lvl w:ilvl="1" w:tplc="CB421E7E" w:tentative="1">
      <w:start w:val="1"/>
      <w:numFmt w:val="bullet"/>
      <w:lvlText w:val="•"/>
      <w:lvlJc w:val="left"/>
      <w:pPr>
        <w:tabs>
          <w:tab w:val="num" w:pos="1440"/>
        </w:tabs>
        <w:ind w:left="1440" w:hanging="360"/>
      </w:pPr>
      <w:rPr>
        <w:rFonts w:ascii="Arial" w:hAnsi="Arial" w:hint="default"/>
      </w:rPr>
    </w:lvl>
    <w:lvl w:ilvl="2" w:tplc="1AF8DB02" w:tentative="1">
      <w:start w:val="1"/>
      <w:numFmt w:val="bullet"/>
      <w:lvlText w:val="•"/>
      <w:lvlJc w:val="left"/>
      <w:pPr>
        <w:tabs>
          <w:tab w:val="num" w:pos="2160"/>
        </w:tabs>
        <w:ind w:left="2160" w:hanging="360"/>
      </w:pPr>
      <w:rPr>
        <w:rFonts w:ascii="Arial" w:hAnsi="Arial" w:hint="default"/>
      </w:rPr>
    </w:lvl>
    <w:lvl w:ilvl="3" w:tplc="895894AA" w:tentative="1">
      <w:start w:val="1"/>
      <w:numFmt w:val="bullet"/>
      <w:lvlText w:val="•"/>
      <w:lvlJc w:val="left"/>
      <w:pPr>
        <w:tabs>
          <w:tab w:val="num" w:pos="2880"/>
        </w:tabs>
        <w:ind w:left="2880" w:hanging="360"/>
      </w:pPr>
      <w:rPr>
        <w:rFonts w:ascii="Arial" w:hAnsi="Arial" w:hint="default"/>
      </w:rPr>
    </w:lvl>
    <w:lvl w:ilvl="4" w:tplc="E3F6007C" w:tentative="1">
      <w:start w:val="1"/>
      <w:numFmt w:val="bullet"/>
      <w:lvlText w:val="•"/>
      <w:lvlJc w:val="left"/>
      <w:pPr>
        <w:tabs>
          <w:tab w:val="num" w:pos="3600"/>
        </w:tabs>
        <w:ind w:left="3600" w:hanging="360"/>
      </w:pPr>
      <w:rPr>
        <w:rFonts w:ascii="Arial" w:hAnsi="Arial" w:hint="default"/>
      </w:rPr>
    </w:lvl>
    <w:lvl w:ilvl="5" w:tplc="E056C626" w:tentative="1">
      <w:start w:val="1"/>
      <w:numFmt w:val="bullet"/>
      <w:lvlText w:val="•"/>
      <w:lvlJc w:val="left"/>
      <w:pPr>
        <w:tabs>
          <w:tab w:val="num" w:pos="4320"/>
        </w:tabs>
        <w:ind w:left="4320" w:hanging="360"/>
      </w:pPr>
      <w:rPr>
        <w:rFonts w:ascii="Arial" w:hAnsi="Arial" w:hint="default"/>
      </w:rPr>
    </w:lvl>
    <w:lvl w:ilvl="6" w:tplc="34B46BD4" w:tentative="1">
      <w:start w:val="1"/>
      <w:numFmt w:val="bullet"/>
      <w:lvlText w:val="•"/>
      <w:lvlJc w:val="left"/>
      <w:pPr>
        <w:tabs>
          <w:tab w:val="num" w:pos="5040"/>
        </w:tabs>
        <w:ind w:left="5040" w:hanging="360"/>
      </w:pPr>
      <w:rPr>
        <w:rFonts w:ascii="Arial" w:hAnsi="Arial" w:hint="default"/>
      </w:rPr>
    </w:lvl>
    <w:lvl w:ilvl="7" w:tplc="4566DC84" w:tentative="1">
      <w:start w:val="1"/>
      <w:numFmt w:val="bullet"/>
      <w:lvlText w:val="•"/>
      <w:lvlJc w:val="left"/>
      <w:pPr>
        <w:tabs>
          <w:tab w:val="num" w:pos="5760"/>
        </w:tabs>
        <w:ind w:left="5760" w:hanging="360"/>
      </w:pPr>
      <w:rPr>
        <w:rFonts w:ascii="Arial" w:hAnsi="Arial" w:hint="default"/>
      </w:rPr>
    </w:lvl>
    <w:lvl w:ilvl="8" w:tplc="4C0CE3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F250CC"/>
    <w:multiLevelType w:val="hybridMultilevel"/>
    <w:tmpl w:val="8660A5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A4724E"/>
    <w:multiLevelType w:val="hybridMultilevel"/>
    <w:tmpl w:val="1E1EA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7092F43"/>
    <w:multiLevelType w:val="hybridMultilevel"/>
    <w:tmpl w:val="BF20E49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D72C64"/>
    <w:multiLevelType w:val="hybridMultilevel"/>
    <w:tmpl w:val="6770B6C0"/>
    <w:lvl w:ilvl="0" w:tplc="65E6A192">
      <w:start w:val="1"/>
      <w:numFmt w:val="bullet"/>
      <w:lvlText w:val="•"/>
      <w:lvlJc w:val="left"/>
      <w:pPr>
        <w:tabs>
          <w:tab w:val="num" w:pos="720"/>
        </w:tabs>
        <w:ind w:left="720" w:hanging="360"/>
      </w:pPr>
      <w:rPr>
        <w:rFonts w:ascii="Arial" w:hAnsi="Arial" w:hint="default"/>
      </w:rPr>
    </w:lvl>
    <w:lvl w:ilvl="1" w:tplc="C58E5000" w:tentative="1">
      <w:start w:val="1"/>
      <w:numFmt w:val="bullet"/>
      <w:lvlText w:val="•"/>
      <w:lvlJc w:val="left"/>
      <w:pPr>
        <w:tabs>
          <w:tab w:val="num" w:pos="1440"/>
        </w:tabs>
        <w:ind w:left="1440" w:hanging="360"/>
      </w:pPr>
      <w:rPr>
        <w:rFonts w:ascii="Arial" w:hAnsi="Arial" w:hint="default"/>
      </w:rPr>
    </w:lvl>
    <w:lvl w:ilvl="2" w:tplc="60D089DC" w:tentative="1">
      <w:start w:val="1"/>
      <w:numFmt w:val="bullet"/>
      <w:lvlText w:val="•"/>
      <w:lvlJc w:val="left"/>
      <w:pPr>
        <w:tabs>
          <w:tab w:val="num" w:pos="2160"/>
        </w:tabs>
        <w:ind w:left="2160" w:hanging="360"/>
      </w:pPr>
      <w:rPr>
        <w:rFonts w:ascii="Arial" w:hAnsi="Arial" w:hint="default"/>
      </w:rPr>
    </w:lvl>
    <w:lvl w:ilvl="3" w:tplc="27A2CED0" w:tentative="1">
      <w:start w:val="1"/>
      <w:numFmt w:val="bullet"/>
      <w:lvlText w:val="•"/>
      <w:lvlJc w:val="left"/>
      <w:pPr>
        <w:tabs>
          <w:tab w:val="num" w:pos="2880"/>
        </w:tabs>
        <w:ind w:left="2880" w:hanging="360"/>
      </w:pPr>
      <w:rPr>
        <w:rFonts w:ascii="Arial" w:hAnsi="Arial" w:hint="default"/>
      </w:rPr>
    </w:lvl>
    <w:lvl w:ilvl="4" w:tplc="AB964E82" w:tentative="1">
      <w:start w:val="1"/>
      <w:numFmt w:val="bullet"/>
      <w:lvlText w:val="•"/>
      <w:lvlJc w:val="left"/>
      <w:pPr>
        <w:tabs>
          <w:tab w:val="num" w:pos="3600"/>
        </w:tabs>
        <w:ind w:left="3600" w:hanging="360"/>
      </w:pPr>
      <w:rPr>
        <w:rFonts w:ascii="Arial" w:hAnsi="Arial" w:hint="default"/>
      </w:rPr>
    </w:lvl>
    <w:lvl w:ilvl="5" w:tplc="45CC1F4C" w:tentative="1">
      <w:start w:val="1"/>
      <w:numFmt w:val="bullet"/>
      <w:lvlText w:val="•"/>
      <w:lvlJc w:val="left"/>
      <w:pPr>
        <w:tabs>
          <w:tab w:val="num" w:pos="4320"/>
        </w:tabs>
        <w:ind w:left="4320" w:hanging="360"/>
      </w:pPr>
      <w:rPr>
        <w:rFonts w:ascii="Arial" w:hAnsi="Arial" w:hint="default"/>
      </w:rPr>
    </w:lvl>
    <w:lvl w:ilvl="6" w:tplc="314CB7B8" w:tentative="1">
      <w:start w:val="1"/>
      <w:numFmt w:val="bullet"/>
      <w:lvlText w:val="•"/>
      <w:lvlJc w:val="left"/>
      <w:pPr>
        <w:tabs>
          <w:tab w:val="num" w:pos="5040"/>
        </w:tabs>
        <w:ind w:left="5040" w:hanging="360"/>
      </w:pPr>
      <w:rPr>
        <w:rFonts w:ascii="Arial" w:hAnsi="Arial" w:hint="default"/>
      </w:rPr>
    </w:lvl>
    <w:lvl w:ilvl="7" w:tplc="A8C2C39C" w:tentative="1">
      <w:start w:val="1"/>
      <w:numFmt w:val="bullet"/>
      <w:lvlText w:val="•"/>
      <w:lvlJc w:val="left"/>
      <w:pPr>
        <w:tabs>
          <w:tab w:val="num" w:pos="5760"/>
        </w:tabs>
        <w:ind w:left="5760" w:hanging="360"/>
      </w:pPr>
      <w:rPr>
        <w:rFonts w:ascii="Arial" w:hAnsi="Arial" w:hint="default"/>
      </w:rPr>
    </w:lvl>
    <w:lvl w:ilvl="8" w:tplc="D9AC3B7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CB66C0"/>
    <w:multiLevelType w:val="hybridMultilevel"/>
    <w:tmpl w:val="A3D00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E557A7"/>
    <w:multiLevelType w:val="hybridMultilevel"/>
    <w:tmpl w:val="33D49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6177D1"/>
    <w:multiLevelType w:val="hybridMultilevel"/>
    <w:tmpl w:val="52BC5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BD2D9B"/>
    <w:multiLevelType w:val="hybridMultilevel"/>
    <w:tmpl w:val="B3AC4BD2"/>
    <w:lvl w:ilvl="0" w:tplc="2006E62C">
      <w:start w:val="1"/>
      <w:numFmt w:val="bullet"/>
      <w:lvlText w:val=""/>
      <w:lvlJc w:val="left"/>
      <w:pPr>
        <w:tabs>
          <w:tab w:val="num" w:pos="720"/>
        </w:tabs>
        <w:ind w:left="720" w:hanging="360"/>
      </w:pPr>
      <w:rPr>
        <w:rFonts w:ascii="Wingdings" w:hAnsi="Wingdings" w:hint="default"/>
      </w:rPr>
    </w:lvl>
    <w:lvl w:ilvl="1" w:tplc="BB94A3A0" w:tentative="1">
      <w:start w:val="1"/>
      <w:numFmt w:val="bullet"/>
      <w:lvlText w:val=""/>
      <w:lvlJc w:val="left"/>
      <w:pPr>
        <w:tabs>
          <w:tab w:val="num" w:pos="1440"/>
        </w:tabs>
        <w:ind w:left="1440" w:hanging="360"/>
      </w:pPr>
      <w:rPr>
        <w:rFonts w:ascii="Wingdings" w:hAnsi="Wingdings" w:hint="default"/>
      </w:rPr>
    </w:lvl>
    <w:lvl w:ilvl="2" w:tplc="D6E49106" w:tentative="1">
      <w:start w:val="1"/>
      <w:numFmt w:val="bullet"/>
      <w:lvlText w:val=""/>
      <w:lvlJc w:val="left"/>
      <w:pPr>
        <w:tabs>
          <w:tab w:val="num" w:pos="2160"/>
        </w:tabs>
        <w:ind w:left="2160" w:hanging="360"/>
      </w:pPr>
      <w:rPr>
        <w:rFonts w:ascii="Wingdings" w:hAnsi="Wingdings" w:hint="default"/>
      </w:rPr>
    </w:lvl>
    <w:lvl w:ilvl="3" w:tplc="178C98C2" w:tentative="1">
      <w:start w:val="1"/>
      <w:numFmt w:val="bullet"/>
      <w:lvlText w:val=""/>
      <w:lvlJc w:val="left"/>
      <w:pPr>
        <w:tabs>
          <w:tab w:val="num" w:pos="2880"/>
        </w:tabs>
        <w:ind w:left="2880" w:hanging="360"/>
      </w:pPr>
      <w:rPr>
        <w:rFonts w:ascii="Wingdings" w:hAnsi="Wingdings" w:hint="default"/>
      </w:rPr>
    </w:lvl>
    <w:lvl w:ilvl="4" w:tplc="F7C619C8" w:tentative="1">
      <w:start w:val="1"/>
      <w:numFmt w:val="bullet"/>
      <w:lvlText w:val=""/>
      <w:lvlJc w:val="left"/>
      <w:pPr>
        <w:tabs>
          <w:tab w:val="num" w:pos="3600"/>
        </w:tabs>
        <w:ind w:left="3600" w:hanging="360"/>
      </w:pPr>
      <w:rPr>
        <w:rFonts w:ascii="Wingdings" w:hAnsi="Wingdings" w:hint="default"/>
      </w:rPr>
    </w:lvl>
    <w:lvl w:ilvl="5" w:tplc="5A76E652" w:tentative="1">
      <w:start w:val="1"/>
      <w:numFmt w:val="bullet"/>
      <w:lvlText w:val=""/>
      <w:lvlJc w:val="left"/>
      <w:pPr>
        <w:tabs>
          <w:tab w:val="num" w:pos="4320"/>
        </w:tabs>
        <w:ind w:left="4320" w:hanging="360"/>
      </w:pPr>
      <w:rPr>
        <w:rFonts w:ascii="Wingdings" w:hAnsi="Wingdings" w:hint="default"/>
      </w:rPr>
    </w:lvl>
    <w:lvl w:ilvl="6" w:tplc="87820E3A" w:tentative="1">
      <w:start w:val="1"/>
      <w:numFmt w:val="bullet"/>
      <w:lvlText w:val=""/>
      <w:lvlJc w:val="left"/>
      <w:pPr>
        <w:tabs>
          <w:tab w:val="num" w:pos="5040"/>
        </w:tabs>
        <w:ind w:left="5040" w:hanging="360"/>
      </w:pPr>
      <w:rPr>
        <w:rFonts w:ascii="Wingdings" w:hAnsi="Wingdings" w:hint="default"/>
      </w:rPr>
    </w:lvl>
    <w:lvl w:ilvl="7" w:tplc="1FD23C26" w:tentative="1">
      <w:start w:val="1"/>
      <w:numFmt w:val="bullet"/>
      <w:lvlText w:val=""/>
      <w:lvlJc w:val="left"/>
      <w:pPr>
        <w:tabs>
          <w:tab w:val="num" w:pos="5760"/>
        </w:tabs>
        <w:ind w:left="5760" w:hanging="360"/>
      </w:pPr>
      <w:rPr>
        <w:rFonts w:ascii="Wingdings" w:hAnsi="Wingdings" w:hint="default"/>
      </w:rPr>
    </w:lvl>
    <w:lvl w:ilvl="8" w:tplc="DB8E66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B059E"/>
    <w:multiLevelType w:val="hybridMultilevel"/>
    <w:tmpl w:val="7AA8F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5"/>
  </w:num>
  <w:num w:numId="4">
    <w:abstractNumId w:val="9"/>
  </w:num>
  <w:num w:numId="5">
    <w:abstractNumId w:val="4"/>
  </w:num>
  <w:num w:numId="6">
    <w:abstractNumId w:val="16"/>
  </w:num>
  <w:num w:numId="7">
    <w:abstractNumId w:val="6"/>
  </w:num>
  <w:num w:numId="8">
    <w:abstractNumId w:val="26"/>
  </w:num>
  <w:num w:numId="9">
    <w:abstractNumId w:val="15"/>
  </w:num>
  <w:num w:numId="10">
    <w:abstractNumId w:val="19"/>
  </w:num>
  <w:num w:numId="11">
    <w:abstractNumId w:val="22"/>
  </w:num>
  <w:num w:numId="12">
    <w:abstractNumId w:val="18"/>
  </w:num>
  <w:num w:numId="13">
    <w:abstractNumId w:val="24"/>
  </w:num>
  <w:num w:numId="14">
    <w:abstractNumId w:val="23"/>
  </w:num>
  <w:num w:numId="15">
    <w:abstractNumId w:val="3"/>
  </w:num>
  <w:num w:numId="16">
    <w:abstractNumId w:val="13"/>
  </w:num>
  <w:num w:numId="17">
    <w:abstractNumId w:val="10"/>
  </w:num>
  <w:num w:numId="18">
    <w:abstractNumId w:val="2"/>
  </w:num>
  <w:num w:numId="19">
    <w:abstractNumId w:val="14"/>
  </w:num>
  <w:num w:numId="20">
    <w:abstractNumId w:val="7"/>
  </w:num>
  <w:num w:numId="21">
    <w:abstractNumId w:val="12"/>
  </w:num>
  <w:num w:numId="22">
    <w:abstractNumId w:val="0"/>
  </w:num>
  <w:num w:numId="23">
    <w:abstractNumId w:val="17"/>
  </w:num>
  <w:num w:numId="24">
    <w:abstractNumId w:val="1"/>
  </w:num>
  <w:num w:numId="25">
    <w:abstractNumId w:val="21"/>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F9"/>
    <w:rsid w:val="001E1CC5"/>
    <w:rsid w:val="001E6D05"/>
    <w:rsid w:val="00360EA3"/>
    <w:rsid w:val="00394564"/>
    <w:rsid w:val="00525484"/>
    <w:rsid w:val="00537EF9"/>
    <w:rsid w:val="00541EE5"/>
    <w:rsid w:val="00660438"/>
    <w:rsid w:val="00730889"/>
    <w:rsid w:val="007657DA"/>
    <w:rsid w:val="007B571F"/>
    <w:rsid w:val="008B2DAB"/>
    <w:rsid w:val="009344C0"/>
    <w:rsid w:val="009657BC"/>
    <w:rsid w:val="00977023"/>
    <w:rsid w:val="009C153A"/>
    <w:rsid w:val="00A45618"/>
    <w:rsid w:val="00AD7BEB"/>
    <w:rsid w:val="00B57235"/>
    <w:rsid w:val="00B767C7"/>
    <w:rsid w:val="00BF2B3A"/>
    <w:rsid w:val="00D72725"/>
    <w:rsid w:val="00DD422A"/>
    <w:rsid w:val="00DF7DB1"/>
    <w:rsid w:val="00E72F4D"/>
    <w:rsid w:val="00E757F0"/>
    <w:rsid w:val="00E821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7BFF"/>
  <w15:chartTrackingRefBased/>
  <w15:docId w15:val="{B535D8D2-B58A-4378-831B-B9549094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EF9"/>
    <w:pPr>
      <w:ind w:left="720"/>
      <w:contextualSpacing/>
    </w:pPr>
  </w:style>
  <w:style w:type="character" w:styleId="Hyperlink">
    <w:name w:val="Hyperlink"/>
    <w:basedOn w:val="DefaultParagraphFont"/>
    <w:uiPriority w:val="99"/>
    <w:semiHidden/>
    <w:unhideWhenUsed/>
    <w:rsid w:val="00537EF9"/>
    <w:rPr>
      <w:color w:val="0563C1" w:themeColor="hyperlink"/>
      <w:u w:val="single"/>
    </w:rPr>
  </w:style>
  <w:style w:type="paragraph" w:styleId="NormalWeb">
    <w:name w:val="Normal (Web)"/>
    <w:basedOn w:val="Normal"/>
    <w:uiPriority w:val="99"/>
    <w:semiHidden/>
    <w:unhideWhenUsed/>
    <w:rsid w:val="00537EF9"/>
    <w:pPr>
      <w:spacing w:before="100" w:beforeAutospacing="1" w:after="100" w:afterAutospacing="1" w:line="240" w:lineRule="auto"/>
    </w:pPr>
    <w:rPr>
      <w:rFonts w:ascii="Calibri" w:hAnsi="Calibri" w:cs="Calibri"/>
      <w:lang w:eastAsia="en-IE"/>
    </w:rPr>
  </w:style>
  <w:style w:type="paragraph" w:styleId="Header">
    <w:name w:val="header"/>
    <w:basedOn w:val="Normal"/>
    <w:link w:val="HeaderChar"/>
    <w:uiPriority w:val="99"/>
    <w:unhideWhenUsed/>
    <w:rsid w:val="00537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EF9"/>
  </w:style>
  <w:style w:type="paragraph" w:styleId="Footer">
    <w:name w:val="footer"/>
    <w:basedOn w:val="Normal"/>
    <w:link w:val="FooterChar"/>
    <w:uiPriority w:val="99"/>
    <w:unhideWhenUsed/>
    <w:rsid w:val="00537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EF9"/>
  </w:style>
  <w:style w:type="paragraph" w:styleId="BalloonText">
    <w:name w:val="Balloon Text"/>
    <w:basedOn w:val="Normal"/>
    <w:link w:val="BalloonTextChar"/>
    <w:uiPriority w:val="99"/>
    <w:semiHidden/>
    <w:unhideWhenUsed/>
    <w:rsid w:val="00A45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329">
      <w:bodyDiv w:val="1"/>
      <w:marLeft w:val="0"/>
      <w:marRight w:val="0"/>
      <w:marTop w:val="0"/>
      <w:marBottom w:val="0"/>
      <w:divBdr>
        <w:top w:val="none" w:sz="0" w:space="0" w:color="auto"/>
        <w:left w:val="none" w:sz="0" w:space="0" w:color="auto"/>
        <w:bottom w:val="none" w:sz="0" w:space="0" w:color="auto"/>
        <w:right w:val="none" w:sz="0" w:space="0" w:color="auto"/>
      </w:divBdr>
    </w:div>
    <w:div w:id="69736691">
      <w:bodyDiv w:val="1"/>
      <w:marLeft w:val="0"/>
      <w:marRight w:val="0"/>
      <w:marTop w:val="0"/>
      <w:marBottom w:val="0"/>
      <w:divBdr>
        <w:top w:val="none" w:sz="0" w:space="0" w:color="auto"/>
        <w:left w:val="none" w:sz="0" w:space="0" w:color="auto"/>
        <w:bottom w:val="none" w:sz="0" w:space="0" w:color="auto"/>
        <w:right w:val="none" w:sz="0" w:space="0" w:color="auto"/>
      </w:divBdr>
      <w:divsChild>
        <w:div w:id="296883633">
          <w:marLeft w:val="446"/>
          <w:marRight w:val="0"/>
          <w:marTop w:val="0"/>
          <w:marBottom w:val="120"/>
          <w:divBdr>
            <w:top w:val="none" w:sz="0" w:space="0" w:color="auto"/>
            <w:left w:val="none" w:sz="0" w:space="0" w:color="auto"/>
            <w:bottom w:val="none" w:sz="0" w:space="0" w:color="auto"/>
            <w:right w:val="none" w:sz="0" w:space="0" w:color="auto"/>
          </w:divBdr>
        </w:div>
        <w:div w:id="1625186431">
          <w:marLeft w:val="446"/>
          <w:marRight w:val="0"/>
          <w:marTop w:val="0"/>
          <w:marBottom w:val="120"/>
          <w:divBdr>
            <w:top w:val="none" w:sz="0" w:space="0" w:color="auto"/>
            <w:left w:val="none" w:sz="0" w:space="0" w:color="auto"/>
            <w:bottom w:val="none" w:sz="0" w:space="0" w:color="auto"/>
            <w:right w:val="none" w:sz="0" w:space="0" w:color="auto"/>
          </w:divBdr>
        </w:div>
        <w:div w:id="1964770623">
          <w:marLeft w:val="446"/>
          <w:marRight w:val="0"/>
          <w:marTop w:val="0"/>
          <w:marBottom w:val="120"/>
          <w:divBdr>
            <w:top w:val="none" w:sz="0" w:space="0" w:color="auto"/>
            <w:left w:val="none" w:sz="0" w:space="0" w:color="auto"/>
            <w:bottom w:val="none" w:sz="0" w:space="0" w:color="auto"/>
            <w:right w:val="none" w:sz="0" w:space="0" w:color="auto"/>
          </w:divBdr>
        </w:div>
        <w:div w:id="461462967">
          <w:marLeft w:val="446"/>
          <w:marRight w:val="0"/>
          <w:marTop w:val="0"/>
          <w:marBottom w:val="120"/>
          <w:divBdr>
            <w:top w:val="none" w:sz="0" w:space="0" w:color="auto"/>
            <w:left w:val="none" w:sz="0" w:space="0" w:color="auto"/>
            <w:bottom w:val="none" w:sz="0" w:space="0" w:color="auto"/>
            <w:right w:val="none" w:sz="0" w:space="0" w:color="auto"/>
          </w:divBdr>
        </w:div>
        <w:div w:id="546987567">
          <w:marLeft w:val="446"/>
          <w:marRight w:val="0"/>
          <w:marTop w:val="0"/>
          <w:marBottom w:val="120"/>
          <w:divBdr>
            <w:top w:val="none" w:sz="0" w:space="0" w:color="auto"/>
            <w:left w:val="none" w:sz="0" w:space="0" w:color="auto"/>
            <w:bottom w:val="none" w:sz="0" w:space="0" w:color="auto"/>
            <w:right w:val="none" w:sz="0" w:space="0" w:color="auto"/>
          </w:divBdr>
        </w:div>
        <w:div w:id="792872465">
          <w:marLeft w:val="446"/>
          <w:marRight w:val="0"/>
          <w:marTop w:val="0"/>
          <w:marBottom w:val="120"/>
          <w:divBdr>
            <w:top w:val="none" w:sz="0" w:space="0" w:color="auto"/>
            <w:left w:val="none" w:sz="0" w:space="0" w:color="auto"/>
            <w:bottom w:val="none" w:sz="0" w:space="0" w:color="auto"/>
            <w:right w:val="none" w:sz="0" w:space="0" w:color="auto"/>
          </w:divBdr>
        </w:div>
      </w:divsChild>
    </w:div>
    <w:div w:id="93408170">
      <w:bodyDiv w:val="1"/>
      <w:marLeft w:val="0"/>
      <w:marRight w:val="0"/>
      <w:marTop w:val="0"/>
      <w:marBottom w:val="0"/>
      <w:divBdr>
        <w:top w:val="none" w:sz="0" w:space="0" w:color="auto"/>
        <w:left w:val="none" w:sz="0" w:space="0" w:color="auto"/>
        <w:bottom w:val="none" w:sz="0" w:space="0" w:color="auto"/>
        <w:right w:val="none" w:sz="0" w:space="0" w:color="auto"/>
      </w:divBdr>
    </w:div>
    <w:div w:id="242226617">
      <w:bodyDiv w:val="1"/>
      <w:marLeft w:val="0"/>
      <w:marRight w:val="0"/>
      <w:marTop w:val="0"/>
      <w:marBottom w:val="0"/>
      <w:divBdr>
        <w:top w:val="none" w:sz="0" w:space="0" w:color="auto"/>
        <w:left w:val="none" w:sz="0" w:space="0" w:color="auto"/>
        <w:bottom w:val="none" w:sz="0" w:space="0" w:color="auto"/>
        <w:right w:val="none" w:sz="0" w:space="0" w:color="auto"/>
      </w:divBdr>
    </w:div>
    <w:div w:id="662317877">
      <w:bodyDiv w:val="1"/>
      <w:marLeft w:val="0"/>
      <w:marRight w:val="0"/>
      <w:marTop w:val="0"/>
      <w:marBottom w:val="0"/>
      <w:divBdr>
        <w:top w:val="none" w:sz="0" w:space="0" w:color="auto"/>
        <w:left w:val="none" w:sz="0" w:space="0" w:color="auto"/>
        <w:bottom w:val="none" w:sz="0" w:space="0" w:color="auto"/>
        <w:right w:val="none" w:sz="0" w:space="0" w:color="auto"/>
      </w:divBdr>
    </w:div>
    <w:div w:id="982345163">
      <w:bodyDiv w:val="1"/>
      <w:marLeft w:val="0"/>
      <w:marRight w:val="0"/>
      <w:marTop w:val="0"/>
      <w:marBottom w:val="0"/>
      <w:divBdr>
        <w:top w:val="none" w:sz="0" w:space="0" w:color="auto"/>
        <w:left w:val="none" w:sz="0" w:space="0" w:color="auto"/>
        <w:bottom w:val="none" w:sz="0" w:space="0" w:color="auto"/>
        <w:right w:val="none" w:sz="0" w:space="0" w:color="auto"/>
      </w:divBdr>
      <w:divsChild>
        <w:div w:id="377320645">
          <w:marLeft w:val="446"/>
          <w:marRight w:val="0"/>
          <w:marTop w:val="0"/>
          <w:marBottom w:val="120"/>
          <w:divBdr>
            <w:top w:val="none" w:sz="0" w:space="0" w:color="auto"/>
            <w:left w:val="none" w:sz="0" w:space="0" w:color="auto"/>
            <w:bottom w:val="none" w:sz="0" w:space="0" w:color="auto"/>
            <w:right w:val="none" w:sz="0" w:space="0" w:color="auto"/>
          </w:divBdr>
        </w:div>
        <w:div w:id="571233510">
          <w:marLeft w:val="446"/>
          <w:marRight w:val="0"/>
          <w:marTop w:val="0"/>
          <w:marBottom w:val="120"/>
          <w:divBdr>
            <w:top w:val="none" w:sz="0" w:space="0" w:color="auto"/>
            <w:left w:val="none" w:sz="0" w:space="0" w:color="auto"/>
            <w:bottom w:val="none" w:sz="0" w:space="0" w:color="auto"/>
            <w:right w:val="none" w:sz="0" w:space="0" w:color="auto"/>
          </w:divBdr>
        </w:div>
        <w:div w:id="937906945">
          <w:marLeft w:val="446"/>
          <w:marRight w:val="0"/>
          <w:marTop w:val="0"/>
          <w:marBottom w:val="120"/>
          <w:divBdr>
            <w:top w:val="none" w:sz="0" w:space="0" w:color="auto"/>
            <w:left w:val="none" w:sz="0" w:space="0" w:color="auto"/>
            <w:bottom w:val="none" w:sz="0" w:space="0" w:color="auto"/>
            <w:right w:val="none" w:sz="0" w:space="0" w:color="auto"/>
          </w:divBdr>
        </w:div>
        <w:div w:id="768741118">
          <w:marLeft w:val="446"/>
          <w:marRight w:val="0"/>
          <w:marTop w:val="0"/>
          <w:marBottom w:val="120"/>
          <w:divBdr>
            <w:top w:val="none" w:sz="0" w:space="0" w:color="auto"/>
            <w:left w:val="none" w:sz="0" w:space="0" w:color="auto"/>
            <w:bottom w:val="none" w:sz="0" w:space="0" w:color="auto"/>
            <w:right w:val="none" w:sz="0" w:space="0" w:color="auto"/>
          </w:divBdr>
        </w:div>
      </w:divsChild>
    </w:div>
    <w:div w:id="1218588963">
      <w:bodyDiv w:val="1"/>
      <w:marLeft w:val="0"/>
      <w:marRight w:val="0"/>
      <w:marTop w:val="0"/>
      <w:marBottom w:val="0"/>
      <w:divBdr>
        <w:top w:val="none" w:sz="0" w:space="0" w:color="auto"/>
        <w:left w:val="none" w:sz="0" w:space="0" w:color="auto"/>
        <w:bottom w:val="none" w:sz="0" w:space="0" w:color="auto"/>
        <w:right w:val="none" w:sz="0" w:space="0" w:color="auto"/>
      </w:divBdr>
    </w:div>
    <w:div w:id="1339892223">
      <w:bodyDiv w:val="1"/>
      <w:marLeft w:val="0"/>
      <w:marRight w:val="0"/>
      <w:marTop w:val="0"/>
      <w:marBottom w:val="0"/>
      <w:divBdr>
        <w:top w:val="none" w:sz="0" w:space="0" w:color="auto"/>
        <w:left w:val="none" w:sz="0" w:space="0" w:color="auto"/>
        <w:bottom w:val="none" w:sz="0" w:space="0" w:color="auto"/>
        <w:right w:val="none" w:sz="0" w:space="0" w:color="auto"/>
      </w:divBdr>
    </w:div>
    <w:div w:id="1672903986">
      <w:bodyDiv w:val="1"/>
      <w:marLeft w:val="0"/>
      <w:marRight w:val="0"/>
      <w:marTop w:val="0"/>
      <w:marBottom w:val="0"/>
      <w:divBdr>
        <w:top w:val="none" w:sz="0" w:space="0" w:color="auto"/>
        <w:left w:val="none" w:sz="0" w:space="0" w:color="auto"/>
        <w:bottom w:val="none" w:sz="0" w:space="0" w:color="auto"/>
        <w:right w:val="none" w:sz="0" w:space="0" w:color="auto"/>
      </w:divBdr>
      <w:divsChild>
        <w:div w:id="1670405788">
          <w:marLeft w:val="446"/>
          <w:marRight w:val="0"/>
          <w:marTop w:val="0"/>
          <w:marBottom w:val="120"/>
          <w:divBdr>
            <w:top w:val="none" w:sz="0" w:space="0" w:color="auto"/>
            <w:left w:val="none" w:sz="0" w:space="0" w:color="auto"/>
            <w:bottom w:val="none" w:sz="0" w:space="0" w:color="auto"/>
            <w:right w:val="none" w:sz="0" w:space="0" w:color="auto"/>
          </w:divBdr>
        </w:div>
        <w:div w:id="60759147">
          <w:marLeft w:val="446"/>
          <w:marRight w:val="0"/>
          <w:marTop w:val="0"/>
          <w:marBottom w:val="120"/>
          <w:divBdr>
            <w:top w:val="none" w:sz="0" w:space="0" w:color="auto"/>
            <w:left w:val="none" w:sz="0" w:space="0" w:color="auto"/>
            <w:bottom w:val="none" w:sz="0" w:space="0" w:color="auto"/>
            <w:right w:val="none" w:sz="0" w:space="0" w:color="auto"/>
          </w:divBdr>
        </w:div>
        <w:div w:id="2116167625">
          <w:marLeft w:val="446"/>
          <w:marRight w:val="0"/>
          <w:marTop w:val="0"/>
          <w:marBottom w:val="120"/>
          <w:divBdr>
            <w:top w:val="none" w:sz="0" w:space="0" w:color="auto"/>
            <w:left w:val="none" w:sz="0" w:space="0" w:color="auto"/>
            <w:bottom w:val="none" w:sz="0" w:space="0" w:color="auto"/>
            <w:right w:val="none" w:sz="0" w:space="0" w:color="auto"/>
          </w:divBdr>
        </w:div>
        <w:div w:id="182676160">
          <w:marLeft w:val="446"/>
          <w:marRight w:val="0"/>
          <w:marTop w:val="0"/>
          <w:marBottom w:val="120"/>
          <w:divBdr>
            <w:top w:val="none" w:sz="0" w:space="0" w:color="auto"/>
            <w:left w:val="none" w:sz="0" w:space="0" w:color="auto"/>
            <w:bottom w:val="none" w:sz="0" w:space="0" w:color="auto"/>
            <w:right w:val="none" w:sz="0" w:space="0" w:color="auto"/>
          </w:divBdr>
        </w:div>
      </w:divsChild>
    </w:div>
    <w:div w:id="1980648499">
      <w:bodyDiv w:val="1"/>
      <w:marLeft w:val="0"/>
      <w:marRight w:val="0"/>
      <w:marTop w:val="0"/>
      <w:marBottom w:val="0"/>
      <w:divBdr>
        <w:top w:val="none" w:sz="0" w:space="0" w:color="auto"/>
        <w:left w:val="none" w:sz="0" w:space="0" w:color="auto"/>
        <w:bottom w:val="none" w:sz="0" w:space="0" w:color="auto"/>
        <w:right w:val="none" w:sz="0" w:space="0" w:color="auto"/>
      </w:divBdr>
      <w:divsChild>
        <w:div w:id="1449200298">
          <w:marLeft w:val="446"/>
          <w:marRight w:val="0"/>
          <w:marTop w:val="0"/>
          <w:marBottom w:val="120"/>
          <w:divBdr>
            <w:top w:val="none" w:sz="0" w:space="0" w:color="auto"/>
            <w:left w:val="none" w:sz="0" w:space="0" w:color="auto"/>
            <w:bottom w:val="none" w:sz="0" w:space="0" w:color="auto"/>
            <w:right w:val="none" w:sz="0" w:space="0" w:color="auto"/>
          </w:divBdr>
        </w:div>
        <w:div w:id="1257328186">
          <w:marLeft w:val="446"/>
          <w:marRight w:val="0"/>
          <w:marTop w:val="0"/>
          <w:marBottom w:val="120"/>
          <w:divBdr>
            <w:top w:val="none" w:sz="0" w:space="0" w:color="auto"/>
            <w:left w:val="none" w:sz="0" w:space="0" w:color="auto"/>
            <w:bottom w:val="none" w:sz="0" w:space="0" w:color="auto"/>
            <w:right w:val="none" w:sz="0" w:space="0" w:color="auto"/>
          </w:divBdr>
        </w:div>
        <w:div w:id="1358461260">
          <w:marLeft w:val="446"/>
          <w:marRight w:val="0"/>
          <w:marTop w:val="0"/>
          <w:marBottom w:val="120"/>
          <w:divBdr>
            <w:top w:val="none" w:sz="0" w:space="0" w:color="auto"/>
            <w:left w:val="none" w:sz="0" w:space="0" w:color="auto"/>
            <w:bottom w:val="none" w:sz="0" w:space="0" w:color="auto"/>
            <w:right w:val="none" w:sz="0" w:space="0" w:color="auto"/>
          </w:divBdr>
        </w:div>
        <w:div w:id="81228593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4</cp:revision>
  <dcterms:created xsi:type="dcterms:W3CDTF">2021-06-29T07:56:00Z</dcterms:created>
  <dcterms:modified xsi:type="dcterms:W3CDTF">2021-07-15T09:17:00Z</dcterms:modified>
</cp:coreProperties>
</file>